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87A19" w14:textId="77777777" w:rsidR="00F242AC" w:rsidRPr="00C51335" w:rsidRDefault="00F242AC" w:rsidP="00F242AC">
      <w:pPr>
        <w:pStyle w:val="Pamatteksts"/>
        <w:jc w:val="center"/>
      </w:pPr>
      <w:r w:rsidRPr="00C51335">
        <w:t>Biedrības</w:t>
      </w:r>
      <w:r w:rsidRPr="00C51335">
        <w:rPr>
          <w:spacing w:val="-9"/>
        </w:rPr>
        <w:t xml:space="preserve"> </w:t>
      </w:r>
      <w:r w:rsidRPr="00C51335">
        <w:t>“Ziemeļlatgales partnerība”</w:t>
      </w:r>
      <w:r w:rsidRPr="00C51335">
        <w:rPr>
          <w:spacing w:val="-5"/>
        </w:rPr>
        <w:t xml:space="preserve"> </w:t>
      </w:r>
      <w:r w:rsidRPr="00C51335">
        <w:rPr>
          <w:spacing w:val="-2"/>
        </w:rPr>
        <w:t>paziņojums</w:t>
      </w:r>
    </w:p>
    <w:p w14:paraId="6C10ECCB" w14:textId="77777777" w:rsidR="00F242AC" w:rsidRDefault="00F242AC" w:rsidP="00F242AC">
      <w:pPr>
        <w:pStyle w:val="Nosaukums"/>
        <w:spacing w:line="276" w:lineRule="auto"/>
        <w:ind w:left="1"/>
        <w:rPr>
          <w:spacing w:val="-2"/>
          <w:sz w:val="24"/>
          <w:szCs w:val="24"/>
        </w:rPr>
      </w:pPr>
      <w:r w:rsidRPr="00C51335">
        <w:rPr>
          <w:sz w:val="24"/>
          <w:szCs w:val="24"/>
        </w:rPr>
        <w:t>par</w:t>
      </w:r>
      <w:r w:rsidRPr="00C51335">
        <w:rPr>
          <w:spacing w:val="-10"/>
          <w:sz w:val="24"/>
          <w:szCs w:val="24"/>
        </w:rPr>
        <w:t xml:space="preserve"> </w:t>
      </w:r>
      <w:r w:rsidRPr="00C51335">
        <w:rPr>
          <w:sz w:val="24"/>
          <w:szCs w:val="24"/>
        </w:rPr>
        <w:t>atklātu</w:t>
      </w:r>
      <w:r w:rsidRPr="00C51335">
        <w:rPr>
          <w:spacing w:val="-7"/>
          <w:sz w:val="24"/>
          <w:szCs w:val="24"/>
        </w:rPr>
        <w:t xml:space="preserve"> </w:t>
      </w:r>
      <w:r w:rsidRPr="00C51335">
        <w:rPr>
          <w:sz w:val="24"/>
          <w:szCs w:val="24"/>
        </w:rPr>
        <w:t>projektu</w:t>
      </w:r>
      <w:r w:rsidRPr="00C51335">
        <w:rPr>
          <w:spacing w:val="-7"/>
          <w:sz w:val="24"/>
          <w:szCs w:val="24"/>
        </w:rPr>
        <w:t xml:space="preserve"> </w:t>
      </w:r>
      <w:r w:rsidRPr="00C51335">
        <w:rPr>
          <w:sz w:val="24"/>
          <w:szCs w:val="24"/>
        </w:rPr>
        <w:t>iesniegumu</w:t>
      </w:r>
      <w:r w:rsidRPr="00C51335">
        <w:rPr>
          <w:spacing w:val="-7"/>
          <w:sz w:val="24"/>
          <w:szCs w:val="24"/>
        </w:rPr>
        <w:t xml:space="preserve"> </w:t>
      </w:r>
      <w:r w:rsidRPr="00C51335">
        <w:rPr>
          <w:sz w:val="24"/>
          <w:szCs w:val="24"/>
        </w:rPr>
        <w:t>pieņemšanas</w:t>
      </w:r>
      <w:r w:rsidRPr="00C51335">
        <w:rPr>
          <w:spacing w:val="-9"/>
          <w:sz w:val="24"/>
          <w:szCs w:val="24"/>
        </w:rPr>
        <w:t xml:space="preserve"> </w:t>
      </w:r>
      <w:r w:rsidRPr="00C51335">
        <w:rPr>
          <w:spacing w:val="-2"/>
          <w:sz w:val="24"/>
          <w:szCs w:val="24"/>
        </w:rPr>
        <w:t>1.kārtu</w:t>
      </w:r>
    </w:p>
    <w:p w14:paraId="60590E2C" w14:textId="77777777" w:rsidR="00F242AC" w:rsidRPr="00C51335" w:rsidRDefault="00F242AC" w:rsidP="00F242AC">
      <w:pPr>
        <w:pStyle w:val="Nosaukums"/>
        <w:spacing w:line="276" w:lineRule="auto"/>
        <w:ind w:left="1"/>
        <w:rPr>
          <w:sz w:val="24"/>
          <w:szCs w:val="24"/>
        </w:rPr>
      </w:pPr>
    </w:p>
    <w:p w14:paraId="53819383" w14:textId="77777777" w:rsidR="00F242AC" w:rsidRPr="00C51335" w:rsidRDefault="00F242AC" w:rsidP="00F242AC">
      <w:pPr>
        <w:pStyle w:val="Pamatteksts"/>
        <w:spacing w:line="276" w:lineRule="auto"/>
        <w:ind w:left="102" w:right="276" w:firstLine="618"/>
        <w:jc w:val="both"/>
      </w:pPr>
      <w:r w:rsidRPr="00C51335">
        <w:t>Biedrība “Ziemeļlatgales partnerība” izsludina atklātu projektu iesniegumu pieņemšanas 1.kārtu</w:t>
      </w:r>
      <w:r>
        <w:t xml:space="preserve"> </w:t>
      </w:r>
      <w:r w:rsidRPr="00C51335">
        <w:t>Eiropas Savienības</w:t>
      </w:r>
      <w:r w:rsidRPr="00C51335">
        <w:rPr>
          <w:spacing w:val="-1"/>
        </w:rPr>
        <w:t xml:space="preserve"> </w:t>
      </w:r>
      <w:r w:rsidRPr="00C51335">
        <w:t>Eiropas Lauksaimniecības</w:t>
      </w:r>
      <w:r w:rsidRPr="00C51335">
        <w:rPr>
          <w:spacing w:val="-2"/>
        </w:rPr>
        <w:t xml:space="preserve"> </w:t>
      </w:r>
      <w:r w:rsidRPr="00C51335">
        <w:t>fonda</w:t>
      </w:r>
      <w:r w:rsidRPr="00C51335">
        <w:rPr>
          <w:spacing w:val="-2"/>
        </w:rPr>
        <w:t xml:space="preserve"> </w:t>
      </w:r>
      <w:r w:rsidRPr="00C51335">
        <w:t>lauku attīstībai</w:t>
      </w:r>
      <w:r w:rsidRPr="00C51335">
        <w:rPr>
          <w:spacing w:val="-1"/>
        </w:rPr>
        <w:t xml:space="preserve"> </w:t>
      </w:r>
      <w:r w:rsidRPr="00C51335">
        <w:t>Kopējās</w:t>
      </w:r>
      <w:r w:rsidRPr="00C51335">
        <w:rPr>
          <w:spacing w:val="-2"/>
        </w:rPr>
        <w:t xml:space="preserve"> </w:t>
      </w:r>
      <w:r w:rsidRPr="00C51335">
        <w:t>lauksaimniecības</w:t>
      </w:r>
      <w:r w:rsidRPr="00C51335">
        <w:rPr>
          <w:spacing w:val="-2"/>
        </w:rPr>
        <w:t xml:space="preserve"> </w:t>
      </w:r>
      <w:r w:rsidRPr="00C51335">
        <w:t>politikas stratēģiskā plāna 2023. - 2027.gadam intervences LA19 “Darbību īstenošana saskaņā ar sabiedrības virzītas vietējās attīstības stratēģiju, tostarp sadarbības aktivitātes un to sagatavošana” aktivitātē M1 “Veicināt ekonomisko attīstību Ziemeļlatgalē</w:t>
      </w:r>
      <w:r>
        <w:t>”</w:t>
      </w:r>
      <w:r>
        <w:rPr>
          <w:rStyle w:val="Vresatsauce"/>
        </w:rPr>
        <w:footnoteReference w:id="1"/>
      </w:r>
      <w:r>
        <w:t xml:space="preserve"> .</w:t>
      </w:r>
    </w:p>
    <w:p w14:paraId="2D04E727" w14:textId="77777777" w:rsidR="00F242AC" w:rsidRDefault="00F242AC" w:rsidP="00F242AC">
      <w:pPr>
        <w:spacing w:after="0" w:line="276" w:lineRule="auto"/>
        <w:ind w:left="102"/>
        <w:jc w:val="both"/>
        <w:rPr>
          <w:rFonts w:ascii="Times New Roman" w:hAnsi="Times New Roman"/>
          <w:b/>
          <w:sz w:val="24"/>
          <w:szCs w:val="24"/>
        </w:rPr>
      </w:pPr>
    </w:p>
    <w:p w14:paraId="30247F7D" w14:textId="31C197AA" w:rsidR="00F242AC" w:rsidRPr="00332D2F" w:rsidRDefault="00F242AC" w:rsidP="00F242AC">
      <w:pPr>
        <w:spacing w:after="0" w:line="276" w:lineRule="auto"/>
        <w:ind w:left="102"/>
        <w:jc w:val="both"/>
        <w:rPr>
          <w:rFonts w:ascii="Times New Roman" w:hAnsi="Times New Roman"/>
          <w:b/>
          <w:spacing w:val="-2"/>
          <w:sz w:val="24"/>
          <w:szCs w:val="24"/>
        </w:rPr>
      </w:pPr>
      <w:r w:rsidRPr="00C51335">
        <w:rPr>
          <w:rFonts w:ascii="Times New Roman" w:hAnsi="Times New Roman"/>
          <w:b/>
          <w:sz w:val="24"/>
          <w:szCs w:val="24"/>
        </w:rPr>
        <w:t>Projektu</w:t>
      </w:r>
      <w:r w:rsidRPr="00C51335">
        <w:rPr>
          <w:rFonts w:ascii="Times New Roman" w:hAnsi="Times New Roman"/>
          <w:b/>
          <w:spacing w:val="-6"/>
          <w:sz w:val="24"/>
          <w:szCs w:val="24"/>
        </w:rPr>
        <w:t xml:space="preserve"> </w:t>
      </w:r>
      <w:r w:rsidRPr="00C51335">
        <w:rPr>
          <w:rFonts w:ascii="Times New Roman" w:hAnsi="Times New Roman"/>
          <w:b/>
          <w:sz w:val="24"/>
          <w:szCs w:val="24"/>
        </w:rPr>
        <w:t>iesniegumu</w:t>
      </w:r>
      <w:r w:rsidRPr="00C51335">
        <w:rPr>
          <w:rFonts w:ascii="Times New Roman" w:hAnsi="Times New Roman"/>
          <w:b/>
          <w:spacing w:val="-2"/>
          <w:sz w:val="24"/>
          <w:szCs w:val="24"/>
        </w:rPr>
        <w:t xml:space="preserve"> </w:t>
      </w:r>
      <w:r w:rsidRPr="00C51335">
        <w:rPr>
          <w:rFonts w:ascii="Times New Roman" w:hAnsi="Times New Roman"/>
          <w:b/>
          <w:sz w:val="24"/>
          <w:szCs w:val="24"/>
        </w:rPr>
        <w:t>pieņemšanas</w:t>
      </w:r>
      <w:r w:rsidRPr="00C51335">
        <w:rPr>
          <w:rFonts w:ascii="Times New Roman" w:hAnsi="Times New Roman"/>
          <w:b/>
          <w:spacing w:val="-3"/>
          <w:sz w:val="24"/>
          <w:szCs w:val="24"/>
        </w:rPr>
        <w:t xml:space="preserve"> </w:t>
      </w:r>
      <w:r w:rsidRPr="00332D2F">
        <w:rPr>
          <w:rFonts w:ascii="Times New Roman" w:hAnsi="Times New Roman"/>
          <w:b/>
          <w:sz w:val="24"/>
          <w:szCs w:val="24"/>
        </w:rPr>
        <w:t>termiņš, nepārtrauktā kārta no</w:t>
      </w:r>
      <w:r w:rsidRPr="00332D2F">
        <w:rPr>
          <w:rFonts w:ascii="Times New Roman" w:hAnsi="Times New Roman"/>
          <w:b/>
          <w:spacing w:val="-4"/>
          <w:sz w:val="24"/>
          <w:szCs w:val="24"/>
        </w:rPr>
        <w:t xml:space="preserve"> 2</w:t>
      </w:r>
      <w:r>
        <w:rPr>
          <w:rFonts w:ascii="Times New Roman" w:hAnsi="Times New Roman"/>
          <w:b/>
          <w:spacing w:val="-4"/>
          <w:sz w:val="24"/>
          <w:szCs w:val="24"/>
        </w:rPr>
        <w:t>5</w:t>
      </w:r>
      <w:r w:rsidRPr="00332D2F">
        <w:rPr>
          <w:rFonts w:ascii="Times New Roman" w:hAnsi="Times New Roman"/>
          <w:b/>
          <w:sz w:val="24"/>
          <w:szCs w:val="24"/>
        </w:rPr>
        <w:t>.07.2024.</w:t>
      </w:r>
      <w:r w:rsidRPr="00332D2F">
        <w:rPr>
          <w:rFonts w:ascii="Times New Roman" w:hAnsi="Times New Roman"/>
          <w:b/>
          <w:spacing w:val="-2"/>
          <w:sz w:val="24"/>
          <w:szCs w:val="24"/>
        </w:rPr>
        <w:t xml:space="preserve"> </w:t>
      </w:r>
      <w:r w:rsidRPr="00332D2F">
        <w:rPr>
          <w:rFonts w:ascii="Times New Roman" w:hAnsi="Times New Roman"/>
          <w:b/>
          <w:sz w:val="24"/>
          <w:szCs w:val="24"/>
        </w:rPr>
        <w:t>-</w:t>
      </w:r>
      <w:r w:rsidRPr="00332D2F">
        <w:rPr>
          <w:rFonts w:ascii="Times New Roman" w:hAnsi="Times New Roman"/>
          <w:b/>
          <w:spacing w:val="-3"/>
          <w:sz w:val="24"/>
          <w:szCs w:val="24"/>
        </w:rPr>
        <w:t xml:space="preserve"> 2</w:t>
      </w:r>
      <w:r>
        <w:rPr>
          <w:rFonts w:ascii="Times New Roman" w:hAnsi="Times New Roman"/>
          <w:b/>
          <w:spacing w:val="-3"/>
          <w:sz w:val="24"/>
          <w:szCs w:val="24"/>
        </w:rPr>
        <w:t>5</w:t>
      </w:r>
      <w:r w:rsidRPr="00332D2F">
        <w:rPr>
          <w:rFonts w:ascii="Times New Roman" w:hAnsi="Times New Roman"/>
          <w:b/>
          <w:spacing w:val="-2"/>
          <w:sz w:val="24"/>
          <w:szCs w:val="24"/>
        </w:rPr>
        <w:t>.11.2024.</w:t>
      </w:r>
    </w:p>
    <w:p w14:paraId="033B9A5B" w14:textId="77777777" w:rsidR="00F242AC" w:rsidRPr="00332D2F" w:rsidRDefault="00F242AC" w:rsidP="00F242AC">
      <w:pPr>
        <w:spacing w:after="0" w:line="276" w:lineRule="auto"/>
        <w:ind w:left="102"/>
        <w:jc w:val="both"/>
        <w:rPr>
          <w:rFonts w:ascii="Times New Roman" w:hAnsi="Times New Roman"/>
          <w:b/>
          <w:sz w:val="24"/>
          <w:szCs w:val="24"/>
        </w:rPr>
      </w:pPr>
    </w:p>
    <w:p w14:paraId="209D5486" w14:textId="77777777" w:rsidR="00F242AC" w:rsidRPr="00332D2F" w:rsidRDefault="00F242AC" w:rsidP="00F242AC">
      <w:pPr>
        <w:spacing w:after="0" w:line="276" w:lineRule="auto"/>
        <w:ind w:left="102" w:right="275"/>
        <w:jc w:val="both"/>
        <w:rPr>
          <w:rFonts w:ascii="Times New Roman" w:hAnsi="Times New Roman"/>
          <w:b/>
          <w:sz w:val="24"/>
          <w:szCs w:val="24"/>
        </w:rPr>
      </w:pPr>
      <w:r w:rsidRPr="00332D2F">
        <w:rPr>
          <w:rFonts w:ascii="Times New Roman" w:hAnsi="Times New Roman"/>
          <w:b/>
          <w:sz w:val="24"/>
          <w:szCs w:val="24"/>
        </w:rPr>
        <w:t>Projektu</w:t>
      </w:r>
      <w:r w:rsidRPr="00332D2F">
        <w:rPr>
          <w:rFonts w:ascii="Times New Roman" w:hAnsi="Times New Roman"/>
          <w:b/>
          <w:spacing w:val="-9"/>
          <w:sz w:val="24"/>
          <w:szCs w:val="24"/>
        </w:rPr>
        <w:t xml:space="preserve"> </w:t>
      </w:r>
      <w:r w:rsidRPr="00332D2F">
        <w:rPr>
          <w:rFonts w:ascii="Times New Roman" w:hAnsi="Times New Roman"/>
          <w:b/>
          <w:sz w:val="24"/>
          <w:szCs w:val="24"/>
        </w:rPr>
        <w:t>iesniegumu</w:t>
      </w:r>
      <w:r w:rsidRPr="00332D2F">
        <w:rPr>
          <w:rFonts w:ascii="Times New Roman" w:hAnsi="Times New Roman"/>
          <w:b/>
          <w:spacing w:val="-7"/>
          <w:sz w:val="24"/>
          <w:szCs w:val="24"/>
        </w:rPr>
        <w:t xml:space="preserve"> </w:t>
      </w:r>
      <w:r w:rsidRPr="00332D2F">
        <w:rPr>
          <w:rFonts w:ascii="Times New Roman" w:hAnsi="Times New Roman"/>
          <w:b/>
          <w:sz w:val="24"/>
          <w:szCs w:val="24"/>
        </w:rPr>
        <w:t>1.kārtai</w:t>
      </w:r>
      <w:r w:rsidRPr="00332D2F">
        <w:rPr>
          <w:rFonts w:ascii="Times New Roman" w:hAnsi="Times New Roman"/>
          <w:b/>
          <w:spacing w:val="-9"/>
          <w:sz w:val="24"/>
          <w:szCs w:val="24"/>
        </w:rPr>
        <w:t xml:space="preserve"> </w:t>
      </w:r>
      <w:r w:rsidRPr="00332D2F">
        <w:rPr>
          <w:rFonts w:ascii="Times New Roman" w:hAnsi="Times New Roman"/>
          <w:b/>
          <w:sz w:val="24"/>
          <w:szCs w:val="24"/>
        </w:rPr>
        <w:t>piešķirtais</w:t>
      </w:r>
      <w:r w:rsidRPr="00332D2F">
        <w:rPr>
          <w:rFonts w:ascii="Times New Roman" w:hAnsi="Times New Roman"/>
          <w:b/>
          <w:spacing w:val="-9"/>
          <w:sz w:val="24"/>
          <w:szCs w:val="24"/>
        </w:rPr>
        <w:t xml:space="preserve"> </w:t>
      </w:r>
      <w:r w:rsidRPr="00332D2F">
        <w:rPr>
          <w:rFonts w:ascii="Times New Roman" w:hAnsi="Times New Roman"/>
          <w:b/>
          <w:sz w:val="24"/>
          <w:szCs w:val="24"/>
        </w:rPr>
        <w:t>kopējais</w:t>
      </w:r>
      <w:r w:rsidRPr="00332D2F">
        <w:rPr>
          <w:rFonts w:ascii="Times New Roman" w:hAnsi="Times New Roman"/>
          <w:b/>
          <w:spacing w:val="-9"/>
          <w:sz w:val="24"/>
          <w:szCs w:val="24"/>
        </w:rPr>
        <w:t xml:space="preserve"> </w:t>
      </w:r>
      <w:r w:rsidRPr="00332D2F">
        <w:rPr>
          <w:rFonts w:ascii="Times New Roman" w:hAnsi="Times New Roman"/>
          <w:b/>
          <w:sz w:val="24"/>
          <w:szCs w:val="24"/>
        </w:rPr>
        <w:t>publiskais</w:t>
      </w:r>
      <w:r w:rsidRPr="00332D2F">
        <w:rPr>
          <w:rFonts w:ascii="Times New Roman" w:hAnsi="Times New Roman"/>
          <w:b/>
          <w:spacing w:val="-9"/>
          <w:sz w:val="24"/>
          <w:szCs w:val="24"/>
        </w:rPr>
        <w:t xml:space="preserve"> </w:t>
      </w:r>
      <w:r w:rsidRPr="00332D2F">
        <w:rPr>
          <w:rFonts w:ascii="Times New Roman" w:hAnsi="Times New Roman"/>
          <w:b/>
          <w:sz w:val="24"/>
          <w:szCs w:val="24"/>
        </w:rPr>
        <w:t>finansējums:</w:t>
      </w:r>
      <w:r w:rsidRPr="00332D2F">
        <w:rPr>
          <w:rFonts w:ascii="Times New Roman" w:hAnsi="Times New Roman"/>
          <w:b/>
          <w:spacing w:val="-10"/>
          <w:sz w:val="24"/>
          <w:szCs w:val="24"/>
        </w:rPr>
        <w:t xml:space="preserve"> </w:t>
      </w:r>
      <w:r>
        <w:rPr>
          <w:rFonts w:ascii="Times New Roman" w:hAnsi="Times New Roman"/>
          <w:b/>
          <w:sz w:val="24"/>
          <w:szCs w:val="24"/>
        </w:rPr>
        <w:t>7</w:t>
      </w:r>
      <w:r w:rsidRPr="00332D2F">
        <w:rPr>
          <w:rFonts w:ascii="Times New Roman" w:hAnsi="Times New Roman"/>
          <w:b/>
          <w:sz w:val="24"/>
          <w:szCs w:val="24"/>
        </w:rPr>
        <w:t>00 000,00</w:t>
      </w:r>
      <w:r w:rsidRPr="00332D2F">
        <w:rPr>
          <w:rFonts w:ascii="Times New Roman" w:hAnsi="Times New Roman"/>
          <w:b/>
          <w:spacing w:val="-9"/>
          <w:sz w:val="24"/>
          <w:szCs w:val="24"/>
        </w:rPr>
        <w:t xml:space="preserve"> </w:t>
      </w:r>
      <w:r w:rsidRPr="00332D2F">
        <w:rPr>
          <w:rFonts w:ascii="Times New Roman" w:hAnsi="Times New Roman"/>
          <w:b/>
          <w:sz w:val="24"/>
          <w:szCs w:val="24"/>
        </w:rPr>
        <w:t xml:space="preserve">EUR </w:t>
      </w:r>
    </w:p>
    <w:p w14:paraId="4EC06CC0" w14:textId="77777777" w:rsidR="00F242AC" w:rsidRPr="00332D2F" w:rsidRDefault="00F242AC" w:rsidP="00F242AC">
      <w:pPr>
        <w:spacing w:after="0" w:line="276" w:lineRule="auto"/>
        <w:ind w:left="102" w:right="275"/>
        <w:jc w:val="both"/>
        <w:rPr>
          <w:rFonts w:ascii="Times New Roman" w:hAnsi="Times New Roman"/>
          <w:b/>
          <w:sz w:val="24"/>
          <w:szCs w:val="24"/>
        </w:rPr>
      </w:pPr>
    </w:p>
    <w:p w14:paraId="4718EAF3" w14:textId="77777777" w:rsidR="00F242AC" w:rsidRPr="00C51335" w:rsidRDefault="00F242AC" w:rsidP="00F242AC">
      <w:pPr>
        <w:spacing w:after="0" w:line="276" w:lineRule="auto"/>
        <w:ind w:left="102" w:right="275"/>
        <w:jc w:val="both"/>
        <w:rPr>
          <w:rFonts w:ascii="Times New Roman" w:hAnsi="Times New Roman"/>
          <w:b/>
          <w:sz w:val="24"/>
          <w:szCs w:val="24"/>
        </w:rPr>
      </w:pPr>
      <w:r w:rsidRPr="00C51335">
        <w:rPr>
          <w:rFonts w:ascii="Times New Roman" w:hAnsi="Times New Roman"/>
          <w:b/>
          <w:sz w:val="24"/>
          <w:szCs w:val="24"/>
        </w:rPr>
        <w:t>Projektu īstenošanas teritorija:</w:t>
      </w:r>
    </w:p>
    <w:p w14:paraId="21FA4705" w14:textId="77777777" w:rsidR="00F242AC" w:rsidRPr="00C51335" w:rsidRDefault="00F242AC" w:rsidP="00F242AC">
      <w:pPr>
        <w:spacing w:after="0" w:line="276" w:lineRule="auto"/>
        <w:ind w:left="102" w:right="273" w:firstLine="719"/>
        <w:jc w:val="both"/>
        <w:rPr>
          <w:rFonts w:ascii="Times New Roman" w:hAnsi="Times New Roman"/>
          <w:sz w:val="24"/>
          <w:szCs w:val="24"/>
        </w:rPr>
      </w:pPr>
      <w:r w:rsidRPr="00C51335">
        <w:rPr>
          <w:rFonts w:ascii="Times New Roman" w:hAnsi="Times New Roman"/>
          <w:b/>
          <w:sz w:val="24"/>
          <w:szCs w:val="24"/>
        </w:rPr>
        <w:t>Rīcībā 1.1.</w:t>
      </w:r>
      <w:r>
        <w:rPr>
          <w:rFonts w:ascii="Times New Roman" w:hAnsi="Times New Roman"/>
          <w:b/>
          <w:sz w:val="24"/>
          <w:szCs w:val="24"/>
        </w:rPr>
        <w:t xml:space="preserve"> </w:t>
      </w:r>
      <w:r w:rsidRPr="00C51335">
        <w:rPr>
          <w:rFonts w:ascii="Times New Roman" w:hAnsi="Times New Roman"/>
          <w:b/>
          <w:sz w:val="24"/>
          <w:szCs w:val="24"/>
        </w:rPr>
        <w:t>- visa biedrības Ziemeļlatgales partnerība darbības teritorija</w:t>
      </w:r>
      <w:r>
        <w:rPr>
          <w:rFonts w:ascii="Times New Roman" w:hAnsi="Times New Roman"/>
          <w:b/>
          <w:sz w:val="24"/>
          <w:szCs w:val="24"/>
        </w:rPr>
        <w:t xml:space="preserve"> </w:t>
      </w:r>
      <w:r w:rsidRPr="00C51335">
        <w:rPr>
          <w:rFonts w:ascii="Times New Roman" w:hAnsi="Times New Roman"/>
          <w:b/>
          <w:sz w:val="24"/>
          <w:szCs w:val="24"/>
        </w:rPr>
        <w:t xml:space="preserve">- visa Balvu novada </w:t>
      </w:r>
      <w:r w:rsidRPr="00C51335">
        <w:rPr>
          <w:rFonts w:ascii="Times New Roman" w:hAnsi="Times New Roman"/>
          <w:b/>
          <w:spacing w:val="-2"/>
          <w:sz w:val="24"/>
          <w:szCs w:val="24"/>
        </w:rPr>
        <w:t>teritorij</w:t>
      </w:r>
      <w:r>
        <w:rPr>
          <w:rFonts w:ascii="Times New Roman" w:hAnsi="Times New Roman"/>
          <w:b/>
          <w:spacing w:val="-2"/>
          <w:sz w:val="24"/>
          <w:szCs w:val="24"/>
        </w:rPr>
        <w:t>a</w:t>
      </w:r>
      <w:r>
        <w:rPr>
          <w:rStyle w:val="Vresatsauce"/>
          <w:rFonts w:ascii="Times New Roman" w:hAnsi="Times New Roman"/>
          <w:b/>
          <w:spacing w:val="-2"/>
          <w:sz w:val="24"/>
          <w:szCs w:val="24"/>
        </w:rPr>
        <w:footnoteReference w:id="2"/>
      </w:r>
    </w:p>
    <w:p w14:paraId="19833D05" w14:textId="77777777" w:rsidR="00F242AC" w:rsidRPr="00C51335" w:rsidRDefault="00F242AC" w:rsidP="00F242AC">
      <w:pPr>
        <w:spacing w:after="0" w:line="276" w:lineRule="auto"/>
        <w:ind w:left="102" w:right="274" w:firstLine="719"/>
        <w:jc w:val="both"/>
        <w:rPr>
          <w:rFonts w:ascii="Times New Roman" w:hAnsi="Times New Roman"/>
          <w:sz w:val="24"/>
          <w:szCs w:val="24"/>
        </w:rPr>
      </w:pPr>
      <w:r w:rsidRPr="00C51335">
        <w:rPr>
          <w:rFonts w:ascii="Times New Roman" w:hAnsi="Times New Roman"/>
          <w:b/>
          <w:sz w:val="24"/>
          <w:szCs w:val="24"/>
        </w:rPr>
        <w:t xml:space="preserve">Rīcībā 1.2. - </w:t>
      </w:r>
      <w:r>
        <w:rPr>
          <w:rFonts w:ascii="Times New Roman" w:hAnsi="Times New Roman"/>
          <w:sz w:val="24"/>
          <w:szCs w:val="24"/>
        </w:rPr>
        <w:t>j</w:t>
      </w:r>
      <w:r w:rsidRPr="00C51335">
        <w:rPr>
          <w:rFonts w:ascii="Times New Roman" w:hAnsi="Times New Roman"/>
          <w:sz w:val="24"/>
          <w:szCs w:val="24"/>
        </w:rPr>
        <w:t xml:space="preserve">a projekta īstenošanai saņem fiksētas summas maksājumu ar budžeta projektu “Lauku biļete”, projekts </w:t>
      </w:r>
      <w:r w:rsidRPr="00C51335">
        <w:rPr>
          <w:rFonts w:ascii="Times New Roman" w:hAnsi="Times New Roman"/>
          <w:b/>
          <w:sz w:val="24"/>
          <w:szCs w:val="24"/>
        </w:rPr>
        <w:t xml:space="preserve">īstenojams </w:t>
      </w:r>
      <w:r w:rsidRPr="00C51335">
        <w:rPr>
          <w:rFonts w:ascii="Times New Roman" w:hAnsi="Times New Roman"/>
          <w:b/>
          <w:sz w:val="24"/>
          <w:szCs w:val="24"/>
          <w:u w:val="single"/>
        </w:rPr>
        <w:t>tikai biedrības Ziemeļlatgales partnerība lauku teritorijā –</w:t>
      </w:r>
      <w:r w:rsidRPr="00C51335">
        <w:rPr>
          <w:rFonts w:ascii="Times New Roman" w:hAnsi="Times New Roman"/>
          <w:b/>
          <w:spacing w:val="40"/>
          <w:sz w:val="24"/>
          <w:szCs w:val="24"/>
          <w:u w:val="single"/>
        </w:rPr>
        <w:t xml:space="preserve"> </w:t>
      </w:r>
      <w:r w:rsidRPr="00C51335">
        <w:rPr>
          <w:rFonts w:ascii="Times New Roman" w:hAnsi="Times New Roman"/>
          <w:b/>
          <w:sz w:val="24"/>
          <w:szCs w:val="24"/>
          <w:u w:val="single"/>
        </w:rPr>
        <w:t>Balvu  novada</w:t>
      </w:r>
      <w:r>
        <w:rPr>
          <w:rFonts w:ascii="Times New Roman" w:hAnsi="Times New Roman"/>
          <w:b/>
          <w:sz w:val="24"/>
          <w:szCs w:val="24"/>
        </w:rPr>
        <w:t xml:space="preserve"> </w:t>
      </w:r>
      <w:r w:rsidRPr="00C51335">
        <w:rPr>
          <w:rFonts w:ascii="Times New Roman" w:hAnsi="Times New Roman"/>
          <w:b/>
          <w:sz w:val="24"/>
          <w:szCs w:val="24"/>
          <w:u w:val="single"/>
        </w:rPr>
        <w:t>teritorijā</w:t>
      </w:r>
      <w:r w:rsidRPr="00C51335">
        <w:rPr>
          <w:rFonts w:ascii="Times New Roman" w:hAnsi="Times New Roman"/>
          <w:b/>
          <w:sz w:val="24"/>
          <w:szCs w:val="24"/>
        </w:rPr>
        <w:t xml:space="preserve"> </w:t>
      </w:r>
      <w:r w:rsidRPr="00C51335">
        <w:rPr>
          <w:rFonts w:ascii="Times New Roman" w:hAnsi="Times New Roman"/>
          <w:sz w:val="24"/>
          <w:szCs w:val="24"/>
        </w:rPr>
        <w:t>- ārpus Balvu pilsētas.</w:t>
      </w:r>
    </w:p>
    <w:p w14:paraId="5AC8B71D" w14:textId="77777777" w:rsidR="00F242AC" w:rsidRPr="00C51335" w:rsidRDefault="00F242AC" w:rsidP="00F242AC">
      <w:pPr>
        <w:pStyle w:val="Pamatteksts"/>
        <w:spacing w:line="276" w:lineRule="auto"/>
        <w:jc w:val="both"/>
      </w:pPr>
    </w:p>
    <w:p w14:paraId="6125CC9E" w14:textId="77777777" w:rsidR="00F242AC" w:rsidRPr="00C51335" w:rsidRDefault="00F242AC" w:rsidP="00F242AC">
      <w:pPr>
        <w:spacing w:after="0" w:line="276" w:lineRule="auto"/>
        <w:ind w:left="102"/>
        <w:jc w:val="both"/>
        <w:rPr>
          <w:rFonts w:ascii="Times New Roman" w:hAnsi="Times New Roman"/>
          <w:b/>
          <w:sz w:val="24"/>
          <w:szCs w:val="24"/>
        </w:rPr>
      </w:pPr>
      <w:r w:rsidRPr="00C51335">
        <w:rPr>
          <w:rFonts w:ascii="Times New Roman" w:hAnsi="Times New Roman"/>
          <w:b/>
          <w:sz w:val="24"/>
          <w:szCs w:val="24"/>
        </w:rPr>
        <w:t>Projektu</w:t>
      </w:r>
      <w:r w:rsidRPr="00C51335">
        <w:rPr>
          <w:rFonts w:ascii="Times New Roman" w:hAnsi="Times New Roman"/>
          <w:b/>
          <w:spacing w:val="-7"/>
          <w:sz w:val="24"/>
          <w:szCs w:val="24"/>
        </w:rPr>
        <w:t xml:space="preserve"> </w:t>
      </w:r>
      <w:r w:rsidRPr="00C51335">
        <w:rPr>
          <w:rFonts w:ascii="Times New Roman" w:hAnsi="Times New Roman"/>
          <w:b/>
          <w:sz w:val="24"/>
          <w:szCs w:val="24"/>
        </w:rPr>
        <w:t>īstenošanas</w:t>
      </w:r>
      <w:r w:rsidRPr="00C51335">
        <w:rPr>
          <w:rFonts w:ascii="Times New Roman" w:hAnsi="Times New Roman"/>
          <w:b/>
          <w:spacing w:val="-6"/>
          <w:sz w:val="24"/>
          <w:szCs w:val="24"/>
        </w:rPr>
        <w:t xml:space="preserve"> </w:t>
      </w:r>
      <w:r w:rsidRPr="00C51335">
        <w:rPr>
          <w:rFonts w:ascii="Times New Roman" w:hAnsi="Times New Roman"/>
          <w:b/>
          <w:spacing w:val="-2"/>
          <w:sz w:val="24"/>
          <w:szCs w:val="24"/>
        </w:rPr>
        <w:t>termiņš:</w:t>
      </w:r>
    </w:p>
    <w:p w14:paraId="0227B79F" w14:textId="77777777" w:rsidR="00F242AC" w:rsidRPr="00C51335" w:rsidRDefault="00F242AC" w:rsidP="00F242AC">
      <w:pPr>
        <w:pStyle w:val="Sarakstarindkopa"/>
        <w:widowControl w:val="0"/>
        <w:numPr>
          <w:ilvl w:val="0"/>
          <w:numId w:val="11"/>
        </w:numPr>
        <w:tabs>
          <w:tab w:val="left" w:pos="1077"/>
        </w:tabs>
        <w:autoSpaceDE w:val="0"/>
        <w:autoSpaceDN w:val="0"/>
        <w:spacing w:after="0" w:line="276" w:lineRule="auto"/>
        <w:ind w:right="277" w:firstLine="719"/>
        <w:contextualSpacing w:val="0"/>
        <w:jc w:val="both"/>
        <w:rPr>
          <w:rFonts w:ascii="Times New Roman" w:hAnsi="Times New Roman"/>
          <w:sz w:val="24"/>
          <w:szCs w:val="24"/>
        </w:rPr>
      </w:pPr>
      <w:r w:rsidRPr="00C51335">
        <w:rPr>
          <w:rFonts w:ascii="Times New Roman" w:hAnsi="Times New Roman"/>
          <w:sz w:val="24"/>
          <w:szCs w:val="24"/>
        </w:rPr>
        <w:t>ja</w:t>
      </w:r>
      <w:r w:rsidRPr="00C51335">
        <w:rPr>
          <w:rFonts w:ascii="Times New Roman" w:hAnsi="Times New Roman"/>
          <w:spacing w:val="24"/>
          <w:sz w:val="24"/>
          <w:szCs w:val="24"/>
        </w:rPr>
        <w:t xml:space="preserve"> </w:t>
      </w:r>
      <w:r w:rsidRPr="00C51335">
        <w:rPr>
          <w:rFonts w:ascii="Times New Roman" w:hAnsi="Times New Roman"/>
          <w:sz w:val="24"/>
          <w:szCs w:val="24"/>
        </w:rPr>
        <w:t>tiek</w:t>
      </w:r>
      <w:r w:rsidRPr="00C51335">
        <w:rPr>
          <w:rFonts w:ascii="Times New Roman" w:hAnsi="Times New Roman"/>
          <w:spacing w:val="27"/>
          <w:sz w:val="24"/>
          <w:szCs w:val="24"/>
        </w:rPr>
        <w:t xml:space="preserve"> </w:t>
      </w:r>
      <w:r w:rsidRPr="00C51335">
        <w:rPr>
          <w:rFonts w:ascii="Times New Roman" w:hAnsi="Times New Roman"/>
          <w:sz w:val="24"/>
          <w:szCs w:val="24"/>
        </w:rPr>
        <w:t>veikta</w:t>
      </w:r>
      <w:r w:rsidRPr="00C51335">
        <w:rPr>
          <w:rFonts w:ascii="Times New Roman" w:hAnsi="Times New Roman"/>
          <w:spacing w:val="27"/>
          <w:sz w:val="24"/>
          <w:szCs w:val="24"/>
        </w:rPr>
        <w:t xml:space="preserve"> </w:t>
      </w:r>
      <w:r w:rsidRPr="00C51335">
        <w:rPr>
          <w:rFonts w:ascii="Times New Roman" w:hAnsi="Times New Roman"/>
          <w:sz w:val="24"/>
          <w:szCs w:val="24"/>
        </w:rPr>
        <w:t>būvniecība</w:t>
      </w:r>
      <w:r w:rsidRPr="00C51335">
        <w:rPr>
          <w:rFonts w:ascii="Times New Roman" w:hAnsi="Times New Roman"/>
          <w:spacing w:val="29"/>
          <w:sz w:val="24"/>
          <w:szCs w:val="24"/>
        </w:rPr>
        <w:t xml:space="preserve"> </w:t>
      </w:r>
      <w:r w:rsidRPr="00C51335">
        <w:rPr>
          <w:rFonts w:ascii="Times New Roman" w:hAnsi="Times New Roman"/>
          <w:sz w:val="24"/>
          <w:szCs w:val="24"/>
        </w:rPr>
        <w:t>-</w:t>
      </w:r>
      <w:r w:rsidRPr="00C51335">
        <w:rPr>
          <w:rFonts w:ascii="Times New Roman" w:hAnsi="Times New Roman"/>
          <w:spacing w:val="25"/>
          <w:sz w:val="24"/>
          <w:szCs w:val="24"/>
        </w:rPr>
        <w:t xml:space="preserve"> </w:t>
      </w:r>
      <w:r w:rsidRPr="00C51335">
        <w:rPr>
          <w:rFonts w:ascii="Times New Roman" w:hAnsi="Times New Roman"/>
          <w:b/>
          <w:sz w:val="24"/>
          <w:szCs w:val="24"/>
        </w:rPr>
        <w:t>divi</w:t>
      </w:r>
      <w:r w:rsidRPr="00C51335">
        <w:rPr>
          <w:rFonts w:ascii="Times New Roman" w:hAnsi="Times New Roman"/>
          <w:b/>
          <w:spacing w:val="28"/>
          <w:sz w:val="24"/>
          <w:szCs w:val="24"/>
        </w:rPr>
        <w:t xml:space="preserve"> </w:t>
      </w:r>
      <w:r w:rsidRPr="00C51335">
        <w:rPr>
          <w:rFonts w:ascii="Times New Roman" w:hAnsi="Times New Roman"/>
          <w:b/>
          <w:sz w:val="24"/>
          <w:szCs w:val="24"/>
        </w:rPr>
        <w:t>gadi</w:t>
      </w:r>
      <w:r w:rsidRPr="00C51335">
        <w:rPr>
          <w:rFonts w:ascii="Times New Roman" w:hAnsi="Times New Roman"/>
          <w:b/>
          <w:spacing w:val="28"/>
          <w:sz w:val="24"/>
          <w:szCs w:val="24"/>
        </w:rPr>
        <w:t xml:space="preserve"> </w:t>
      </w:r>
      <w:r w:rsidRPr="00C51335">
        <w:rPr>
          <w:rFonts w:ascii="Times New Roman" w:hAnsi="Times New Roman"/>
          <w:sz w:val="24"/>
          <w:szCs w:val="24"/>
        </w:rPr>
        <w:t>no</w:t>
      </w:r>
      <w:r w:rsidRPr="00C51335">
        <w:rPr>
          <w:rFonts w:ascii="Times New Roman" w:hAnsi="Times New Roman"/>
          <w:spacing w:val="26"/>
          <w:sz w:val="24"/>
          <w:szCs w:val="24"/>
        </w:rPr>
        <w:t xml:space="preserve"> </w:t>
      </w:r>
      <w:r w:rsidRPr="00C51335">
        <w:rPr>
          <w:rFonts w:ascii="Times New Roman" w:hAnsi="Times New Roman"/>
          <w:sz w:val="24"/>
          <w:szCs w:val="24"/>
        </w:rPr>
        <w:t>Lauku</w:t>
      </w:r>
      <w:r w:rsidRPr="00C51335">
        <w:rPr>
          <w:rFonts w:ascii="Times New Roman" w:hAnsi="Times New Roman"/>
          <w:spacing w:val="26"/>
          <w:sz w:val="24"/>
          <w:szCs w:val="24"/>
        </w:rPr>
        <w:t xml:space="preserve"> </w:t>
      </w:r>
      <w:r w:rsidRPr="00C51335">
        <w:rPr>
          <w:rFonts w:ascii="Times New Roman" w:hAnsi="Times New Roman"/>
          <w:sz w:val="24"/>
          <w:szCs w:val="24"/>
        </w:rPr>
        <w:t>atbalsta</w:t>
      </w:r>
      <w:r w:rsidRPr="00C51335">
        <w:rPr>
          <w:rFonts w:ascii="Times New Roman" w:hAnsi="Times New Roman"/>
          <w:spacing w:val="27"/>
          <w:sz w:val="24"/>
          <w:szCs w:val="24"/>
        </w:rPr>
        <w:t xml:space="preserve"> </w:t>
      </w:r>
      <w:r w:rsidRPr="00C51335">
        <w:rPr>
          <w:rFonts w:ascii="Times New Roman" w:hAnsi="Times New Roman"/>
          <w:sz w:val="24"/>
          <w:szCs w:val="24"/>
        </w:rPr>
        <w:t>dienesta</w:t>
      </w:r>
      <w:r w:rsidRPr="00C51335">
        <w:rPr>
          <w:rFonts w:ascii="Times New Roman" w:hAnsi="Times New Roman"/>
          <w:spacing w:val="27"/>
          <w:sz w:val="24"/>
          <w:szCs w:val="24"/>
        </w:rPr>
        <w:t xml:space="preserve"> </w:t>
      </w:r>
      <w:r w:rsidRPr="00C51335">
        <w:rPr>
          <w:rFonts w:ascii="Times New Roman" w:hAnsi="Times New Roman"/>
          <w:sz w:val="24"/>
          <w:szCs w:val="24"/>
        </w:rPr>
        <w:t>(turpmāk-</w:t>
      </w:r>
      <w:r w:rsidRPr="00C51335">
        <w:rPr>
          <w:rFonts w:ascii="Times New Roman" w:hAnsi="Times New Roman"/>
          <w:spacing w:val="23"/>
          <w:sz w:val="24"/>
          <w:szCs w:val="24"/>
        </w:rPr>
        <w:t xml:space="preserve"> </w:t>
      </w:r>
      <w:r w:rsidRPr="00C51335">
        <w:rPr>
          <w:rFonts w:ascii="Times New Roman" w:hAnsi="Times New Roman"/>
          <w:sz w:val="24"/>
          <w:szCs w:val="24"/>
        </w:rPr>
        <w:t>LAD)</w:t>
      </w:r>
      <w:r w:rsidRPr="00C51335">
        <w:rPr>
          <w:rFonts w:ascii="Times New Roman" w:hAnsi="Times New Roman"/>
          <w:spacing w:val="27"/>
          <w:sz w:val="24"/>
          <w:szCs w:val="24"/>
        </w:rPr>
        <w:t xml:space="preserve"> </w:t>
      </w:r>
      <w:r w:rsidRPr="00C51335">
        <w:rPr>
          <w:rFonts w:ascii="Times New Roman" w:hAnsi="Times New Roman"/>
          <w:sz w:val="24"/>
          <w:szCs w:val="24"/>
        </w:rPr>
        <w:t>lēmuma pieņemšanas par projekta iesnieguma apstiprināšanu;</w:t>
      </w:r>
    </w:p>
    <w:p w14:paraId="48BC09A8" w14:textId="77777777" w:rsidR="00F242AC" w:rsidRPr="00C51335" w:rsidRDefault="00F242AC" w:rsidP="00F242AC">
      <w:pPr>
        <w:pStyle w:val="Sarakstarindkopa"/>
        <w:widowControl w:val="0"/>
        <w:numPr>
          <w:ilvl w:val="0"/>
          <w:numId w:val="11"/>
        </w:numPr>
        <w:tabs>
          <w:tab w:val="left" w:pos="1055"/>
        </w:tabs>
        <w:autoSpaceDE w:val="0"/>
        <w:autoSpaceDN w:val="0"/>
        <w:spacing w:after="0" w:line="276" w:lineRule="auto"/>
        <w:ind w:right="278" w:firstLine="719"/>
        <w:contextualSpacing w:val="0"/>
        <w:jc w:val="both"/>
        <w:rPr>
          <w:rFonts w:ascii="Times New Roman" w:hAnsi="Times New Roman"/>
          <w:sz w:val="24"/>
          <w:szCs w:val="24"/>
        </w:rPr>
      </w:pPr>
      <w:r w:rsidRPr="00C51335">
        <w:rPr>
          <w:rFonts w:ascii="Times New Roman" w:hAnsi="Times New Roman"/>
          <w:sz w:val="24"/>
          <w:szCs w:val="24"/>
        </w:rPr>
        <w:t>ja</w:t>
      </w:r>
      <w:r w:rsidRPr="00C51335">
        <w:rPr>
          <w:rFonts w:ascii="Times New Roman" w:hAnsi="Times New Roman"/>
          <w:spacing w:val="-8"/>
          <w:sz w:val="24"/>
          <w:szCs w:val="24"/>
        </w:rPr>
        <w:t xml:space="preserve"> </w:t>
      </w:r>
      <w:r w:rsidRPr="00C51335">
        <w:rPr>
          <w:rFonts w:ascii="Times New Roman" w:hAnsi="Times New Roman"/>
          <w:sz w:val="24"/>
          <w:szCs w:val="24"/>
        </w:rPr>
        <w:t>projekta</w:t>
      </w:r>
      <w:r w:rsidRPr="00C51335">
        <w:rPr>
          <w:rFonts w:ascii="Times New Roman" w:hAnsi="Times New Roman"/>
          <w:spacing w:val="-8"/>
          <w:sz w:val="24"/>
          <w:szCs w:val="24"/>
        </w:rPr>
        <w:t xml:space="preserve"> </w:t>
      </w:r>
      <w:r w:rsidRPr="00C51335">
        <w:rPr>
          <w:rFonts w:ascii="Times New Roman" w:hAnsi="Times New Roman"/>
          <w:sz w:val="24"/>
          <w:szCs w:val="24"/>
        </w:rPr>
        <w:t>īstenošanai</w:t>
      </w:r>
      <w:r w:rsidRPr="00C51335">
        <w:rPr>
          <w:rFonts w:ascii="Times New Roman" w:hAnsi="Times New Roman"/>
          <w:spacing w:val="-7"/>
          <w:sz w:val="24"/>
          <w:szCs w:val="24"/>
        </w:rPr>
        <w:t xml:space="preserve"> </w:t>
      </w:r>
      <w:r w:rsidRPr="00C51335">
        <w:rPr>
          <w:rFonts w:ascii="Times New Roman" w:hAnsi="Times New Roman"/>
          <w:sz w:val="24"/>
          <w:szCs w:val="24"/>
        </w:rPr>
        <w:t>saņem</w:t>
      </w:r>
      <w:r w:rsidRPr="00C51335">
        <w:rPr>
          <w:rFonts w:ascii="Times New Roman" w:hAnsi="Times New Roman"/>
          <w:spacing w:val="-7"/>
          <w:sz w:val="24"/>
          <w:szCs w:val="24"/>
        </w:rPr>
        <w:t xml:space="preserve"> </w:t>
      </w:r>
      <w:r w:rsidRPr="00C51335">
        <w:rPr>
          <w:rFonts w:ascii="Times New Roman" w:hAnsi="Times New Roman"/>
          <w:sz w:val="24"/>
          <w:szCs w:val="24"/>
        </w:rPr>
        <w:t>fiksētas</w:t>
      </w:r>
      <w:r w:rsidRPr="00C51335">
        <w:rPr>
          <w:rFonts w:ascii="Times New Roman" w:hAnsi="Times New Roman"/>
          <w:spacing w:val="-5"/>
          <w:sz w:val="24"/>
          <w:szCs w:val="24"/>
        </w:rPr>
        <w:t xml:space="preserve"> </w:t>
      </w:r>
      <w:r w:rsidRPr="00C51335">
        <w:rPr>
          <w:rFonts w:ascii="Times New Roman" w:hAnsi="Times New Roman"/>
          <w:sz w:val="24"/>
          <w:szCs w:val="24"/>
        </w:rPr>
        <w:t>summas</w:t>
      </w:r>
      <w:r w:rsidRPr="00C51335">
        <w:rPr>
          <w:rFonts w:ascii="Times New Roman" w:hAnsi="Times New Roman"/>
          <w:spacing w:val="-8"/>
          <w:sz w:val="24"/>
          <w:szCs w:val="24"/>
        </w:rPr>
        <w:t xml:space="preserve"> </w:t>
      </w:r>
      <w:r w:rsidRPr="00C51335">
        <w:rPr>
          <w:rFonts w:ascii="Times New Roman" w:hAnsi="Times New Roman"/>
          <w:sz w:val="24"/>
          <w:szCs w:val="24"/>
        </w:rPr>
        <w:t>maksājumu</w:t>
      </w:r>
      <w:r w:rsidRPr="00C51335">
        <w:rPr>
          <w:rFonts w:ascii="Times New Roman" w:hAnsi="Times New Roman"/>
          <w:spacing w:val="-8"/>
          <w:sz w:val="24"/>
          <w:szCs w:val="24"/>
        </w:rPr>
        <w:t xml:space="preserve"> </w:t>
      </w:r>
      <w:r w:rsidRPr="00C51335">
        <w:rPr>
          <w:rFonts w:ascii="Times New Roman" w:hAnsi="Times New Roman"/>
          <w:sz w:val="24"/>
          <w:szCs w:val="24"/>
        </w:rPr>
        <w:t>ar</w:t>
      </w:r>
      <w:r w:rsidRPr="00C51335">
        <w:rPr>
          <w:rFonts w:ascii="Times New Roman" w:hAnsi="Times New Roman"/>
          <w:spacing w:val="-7"/>
          <w:sz w:val="24"/>
          <w:szCs w:val="24"/>
        </w:rPr>
        <w:t xml:space="preserve"> </w:t>
      </w:r>
      <w:r w:rsidRPr="00C51335">
        <w:rPr>
          <w:rFonts w:ascii="Times New Roman" w:hAnsi="Times New Roman"/>
          <w:sz w:val="24"/>
          <w:szCs w:val="24"/>
        </w:rPr>
        <w:t>budžeta</w:t>
      </w:r>
      <w:r w:rsidRPr="00C51335">
        <w:rPr>
          <w:rFonts w:ascii="Times New Roman" w:hAnsi="Times New Roman"/>
          <w:spacing w:val="-5"/>
          <w:sz w:val="24"/>
          <w:szCs w:val="24"/>
        </w:rPr>
        <w:t xml:space="preserve"> </w:t>
      </w:r>
      <w:r w:rsidRPr="00C51335">
        <w:rPr>
          <w:rFonts w:ascii="Times New Roman" w:hAnsi="Times New Roman"/>
          <w:sz w:val="24"/>
          <w:szCs w:val="24"/>
        </w:rPr>
        <w:t>projektu</w:t>
      </w:r>
      <w:r w:rsidRPr="00C51335">
        <w:rPr>
          <w:rFonts w:ascii="Times New Roman" w:hAnsi="Times New Roman"/>
          <w:spacing w:val="-8"/>
          <w:sz w:val="24"/>
          <w:szCs w:val="24"/>
        </w:rPr>
        <w:t xml:space="preserve"> </w:t>
      </w:r>
      <w:r w:rsidRPr="00C51335">
        <w:rPr>
          <w:rFonts w:ascii="Times New Roman" w:hAnsi="Times New Roman"/>
          <w:sz w:val="24"/>
          <w:szCs w:val="24"/>
        </w:rPr>
        <w:t>“Lauku</w:t>
      </w:r>
      <w:r w:rsidRPr="00C51335">
        <w:rPr>
          <w:rFonts w:ascii="Times New Roman" w:hAnsi="Times New Roman"/>
          <w:spacing w:val="-6"/>
          <w:sz w:val="24"/>
          <w:szCs w:val="24"/>
        </w:rPr>
        <w:t xml:space="preserve"> </w:t>
      </w:r>
      <w:r w:rsidRPr="00C51335">
        <w:rPr>
          <w:rFonts w:ascii="Times New Roman" w:hAnsi="Times New Roman"/>
          <w:sz w:val="24"/>
          <w:szCs w:val="24"/>
        </w:rPr>
        <w:t xml:space="preserve">biļete” – </w:t>
      </w:r>
      <w:r w:rsidRPr="00C51335">
        <w:rPr>
          <w:rFonts w:ascii="Times New Roman" w:hAnsi="Times New Roman"/>
          <w:b/>
          <w:sz w:val="24"/>
          <w:szCs w:val="24"/>
        </w:rPr>
        <w:t xml:space="preserve">līdz trīs gadiem </w:t>
      </w:r>
      <w:r w:rsidRPr="00C51335">
        <w:rPr>
          <w:rFonts w:ascii="Times New Roman" w:hAnsi="Times New Roman"/>
          <w:sz w:val="24"/>
          <w:szCs w:val="24"/>
        </w:rPr>
        <w:t>no LAD lēmuma pieņemšanas par projekta iesnieguma apstiprināšanu;</w:t>
      </w:r>
    </w:p>
    <w:p w14:paraId="70CB4307" w14:textId="77777777" w:rsidR="00F242AC" w:rsidRPr="00C51335" w:rsidRDefault="00F242AC" w:rsidP="00F242AC">
      <w:pPr>
        <w:pStyle w:val="Sarakstarindkopa"/>
        <w:widowControl w:val="0"/>
        <w:numPr>
          <w:ilvl w:val="0"/>
          <w:numId w:val="11"/>
        </w:numPr>
        <w:tabs>
          <w:tab w:val="left" w:pos="1084"/>
        </w:tabs>
        <w:autoSpaceDE w:val="0"/>
        <w:autoSpaceDN w:val="0"/>
        <w:spacing w:after="0" w:line="276" w:lineRule="auto"/>
        <w:ind w:right="277" w:firstLine="719"/>
        <w:contextualSpacing w:val="0"/>
        <w:jc w:val="both"/>
        <w:rPr>
          <w:rFonts w:ascii="Times New Roman" w:hAnsi="Times New Roman"/>
          <w:sz w:val="24"/>
          <w:szCs w:val="24"/>
        </w:rPr>
      </w:pPr>
      <w:r w:rsidRPr="00C51335">
        <w:rPr>
          <w:rFonts w:ascii="Times New Roman" w:hAnsi="Times New Roman"/>
          <w:sz w:val="24"/>
          <w:szCs w:val="24"/>
        </w:rPr>
        <w:t>pārējiem</w:t>
      </w:r>
      <w:r w:rsidRPr="00C51335">
        <w:rPr>
          <w:rFonts w:ascii="Times New Roman" w:hAnsi="Times New Roman"/>
          <w:spacing w:val="31"/>
          <w:sz w:val="24"/>
          <w:szCs w:val="24"/>
        </w:rPr>
        <w:t xml:space="preserve"> </w:t>
      </w:r>
      <w:r w:rsidRPr="00C51335">
        <w:rPr>
          <w:rFonts w:ascii="Times New Roman" w:hAnsi="Times New Roman"/>
          <w:sz w:val="24"/>
          <w:szCs w:val="24"/>
        </w:rPr>
        <w:t>projektiem</w:t>
      </w:r>
      <w:r w:rsidRPr="00C51335">
        <w:rPr>
          <w:rFonts w:ascii="Times New Roman" w:hAnsi="Times New Roman"/>
          <w:spacing w:val="35"/>
          <w:sz w:val="24"/>
          <w:szCs w:val="24"/>
        </w:rPr>
        <w:t xml:space="preserve"> </w:t>
      </w:r>
      <w:r w:rsidRPr="00C51335">
        <w:rPr>
          <w:rFonts w:ascii="Times New Roman" w:hAnsi="Times New Roman"/>
          <w:sz w:val="24"/>
          <w:szCs w:val="24"/>
        </w:rPr>
        <w:t>-</w:t>
      </w:r>
      <w:r w:rsidRPr="00C51335">
        <w:rPr>
          <w:rFonts w:ascii="Times New Roman" w:hAnsi="Times New Roman"/>
          <w:spacing w:val="31"/>
          <w:sz w:val="24"/>
          <w:szCs w:val="24"/>
        </w:rPr>
        <w:t xml:space="preserve"> </w:t>
      </w:r>
      <w:r w:rsidRPr="00C51335">
        <w:rPr>
          <w:rFonts w:ascii="Times New Roman" w:hAnsi="Times New Roman"/>
          <w:b/>
          <w:sz w:val="24"/>
          <w:szCs w:val="24"/>
        </w:rPr>
        <w:t>viens</w:t>
      </w:r>
      <w:r w:rsidRPr="00C51335">
        <w:rPr>
          <w:rFonts w:ascii="Times New Roman" w:hAnsi="Times New Roman"/>
          <w:b/>
          <w:spacing w:val="30"/>
          <w:sz w:val="24"/>
          <w:szCs w:val="24"/>
        </w:rPr>
        <w:t xml:space="preserve"> </w:t>
      </w:r>
      <w:r w:rsidRPr="00C51335">
        <w:rPr>
          <w:rFonts w:ascii="Times New Roman" w:hAnsi="Times New Roman"/>
          <w:b/>
          <w:sz w:val="24"/>
          <w:szCs w:val="24"/>
        </w:rPr>
        <w:t>gads</w:t>
      </w:r>
      <w:r w:rsidRPr="00C51335">
        <w:rPr>
          <w:rFonts w:ascii="Times New Roman" w:hAnsi="Times New Roman"/>
          <w:b/>
          <w:spacing w:val="31"/>
          <w:sz w:val="24"/>
          <w:szCs w:val="24"/>
        </w:rPr>
        <w:t xml:space="preserve"> </w:t>
      </w:r>
      <w:r w:rsidRPr="00C51335">
        <w:rPr>
          <w:rFonts w:ascii="Times New Roman" w:hAnsi="Times New Roman"/>
          <w:sz w:val="24"/>
          <w:szCs w:val="24"/>
        </w:rPr>
        <w:t>no</w:t>
      </w:r>
      <w:r w:rsidRPr="00C51335">
        <w:rPr>
          <w:rFonts w:ascii="Times New Roman" w:hAnsi="Times New Roman"/>
          <w:spacing w:val="32"/>
          <w:sz w:val="24"/>
          <w:szCs w:val="24"/>
        </w:rPr>
        <w:t xml:space="preserve"> </w:t>
      </w:r>
      <w:r w:rsidRPr="00C51335">
        <w:rPr>
          <w:rFonts w:ascii="Times New Roman" w:hAnsi="Times New Roman"/>
          <w:sz w:val="24"/>
          <w:szCs w:val="24"/>
        </w:rPr>
        <w:t>LAD</w:t>
      </w:r>
      <w:r w:rsidRPr="00C51335">
        <w:rPr>
          <w:rFonts w:ascii="Times New Roman" w:hAnsi="Times New Roman"/>
          <w:spacing w:val="29"/>
          <w:sz w:val="24"/>
          <w:szCs w:val="24"/>
        </w:rPr>
        <w:t xml:space="preserve"> </w:t>
      </w:r>
      <w:r w:rsidRPr="00C51335">
        <w:rPr>
          <w:rFonts w:ascii="Times New Roman" w:hAnsi="Times New Roman"/>
          <w:sz w:val="24"/>
          <w:szCs w:val="24"/>
        </w:rPr>
        <w:t>lēmuma</w:t>
      </w:r>
      <w:r w:rsidRPr="00C51335">
        <w:rPr>
          <w:rFonts w:ascii="Times New Roman" w:hAnsi="Times New Roman"/>
          <w:spacing w:val="33"/>
          <w:sz w:val="24"/>
          <w:szCs w:val="24"/>
        </w:rPr>
        <w:t xml:space="preserve"> </w:t>
      </w:r>
      <w:r w:rsidRPr="00C51335">
        <w:rPr>
          <w:rFonts w:ascii="Times New Roman" w:hAnsi="Times New Roman"/>
          <w:sz w:val="24"/>
          <w:szCs w:val="24"/>
        </w:rPr>
        <w:t>pieņemšanas</w:t>
      </w:r>
      <w:r w:rsidRPr="00C51335">
        <w:rPr>
          <w:rFonts w:ascii="Times New Roman" w:hAnsi="Times New Roman"/>
          <w:spacing w:val="31"/>
          <w:sz w:val="24"/>
          <w:szCs w:val="24"/>
        </w:rPr>
        <w:t xml:space="preserve"> </w:t>
      </w:r>
      <w:r w:rsidRPr="00C51335">
        <w:rPr>
          <w:rFonts w:ascii="Times New Roman" w:hAnsi="Times New Roman"/>
          <w:sz w:val="24"/>
          <w:szCs w:val="24"/>
        </w:rPr>
        <w:t>par</w:t>
      </w:r>
      <w:r w:rsidRPr="00C51335">
        <w:rPr>
          <w:rFonts w:ascii="Times New Roman" w:hAnsi="Times New Roman"/>
          <w:spacing w:val="33"/>
          <w:sz w:val="24"/>
          <w:szCs w:val="24"/>
        </w:rPr>
        <w:t xml:space="preserve"> </w:t>
      </w:r>
      <w:r w:rsidRPr="00C51335">
        <w:rPr>
          <w:rFonts w:ascii="Times New Roman" w:hAnsi="Times New Roman"/>
          <w:sz w:val="24"/>
          <w:szCs w:val="24"/>
        </w:rPr>
        <w:t>projekta</w:t>
      </w:r>
      <w:r w:rsidRPr="00C51335">
        <w:rPr>
          <w:rFonts w:ascii="Times New Roman" w:hAnsi="Times New Roman"/>
          <w:spacing w:val="33"/>
          <w:sz w:val="24"/>
          <w:szCs w:val="24"/>
        </w:rPr>
        <w:t xml:space="preserve"> </w:t>
      </w:r>
      <w:r w:rsidRPr="00C51335">
        <w:rPr>
          <w:rFonts w:ascii="Times New Roman" w:hAnsi="Times New Roman"/>
          <w:sz w:val="24"/>
          <w:szCs w:val="24"/>
        </w:rPr>
        <w:t xml:space="preserve">iesnieguma </w:t>
      </w:r>
      <w:r w:rsidRPr="00C51335">
        <w:rPr>
          <w:rFonts w:ascii="Times New Roman" w:hAnsi="Times New Roman"/>
          <w:spacing w:val="-2"/>
          <w:sz w:val="24"/>
          <w:szCs w:val="24"/>
        </w:rPr>
        <w:t>apstiprināšanu.</w:t>
      </w:r>
    </w:p>
    <w:p w14:paraId="40D761F3" w14:textId="77777777" w:rsidR="00F242AC" w:rsidRPr="00C51335" w:rsidRDefault="00F242AC" w:rsidP="00F242AC">
      <w:pPr>
        <w:pStyle w:val="Pamatteksts"/>
        <w:spacing w:line="276" w:lineRule="auto"/>
        <w:jc w:val="both"/>
      </w:pPr>
    </w:p>
    <w:p w14:paraId="21D56B3D" w14:textId="77777777" w:rsidR="00F242AC" w:rsidRPr="00C51335" w:rsidRDefault="00F242AC" w:rsidP="00F242AC">
      <w:pPr>
        <w:spacing w:after="0" w:line="276" w:lineRule="auto"/>
        <w:ind w:left="102"/>
        <w:jc w:val="both"/>
        <w:rPr>
          <w:rFonts w:ascii="Times New Roman" w:hAnsi="Times New Roman"/>
          <w:sz w:val="24"/>
          <w:szCs w:val="24"/>
        </w:rPr>
      </w:pPr>
      <w:r w:rsidRPr="00C51335">
        <w:rPr>
          <w:rFonts w:ascii="Times New Roman" w:hAnsi="Times New Roman"/>
          <w:b/>
          <w:sz w:val="24"/>
          <w:szCs w:val="24"/>
        </w:rPr>
        <w:t>Kontaktinformācija:</w:t>
      </w:r>
      <w:r w:rsidRPr="00C51335">
        <w:rPr>
          <w:rFonts w:ascii="Times New Roman" w:hAnsi="Times New Roman"/>
          <w:b/>
          <w:spacing w:val="-6"/>
          <w:sz w:val="24"/>
          <w:szCs w:val="24"/>
        </w:rPr>
        <w:t xml:space="preserve"> </w:t>
      </w:r>
      <w:r w:rsidRPr="00C51335">
        <w:rPr>
          <w:rFonts w:ascii="Times New Roman" w:hAnsi="Times New Roman"/>
          <w:sz w:val="24"/>
          <w:szCs w:val="24"/>
        </w:rPr>
        <w:t>Biedrība</w:t>
      </w:r>
      <w:r w:rsidRPr="00C51335">
        <w:rPr>
          <w:rFonts w:ascii="Times New Roman" w:hAnsi="Times New Roman"/>
          <w:spacing w:val="-7"/>
          <w:sz w:val="24"/>
          <w:szCs w:val="24"/>
        </w:rPr>
        <w:t xml:space="preserve"> </w:t>
      </w:r>
      <w:r w:rsidRPr="00C51335">
        <w:rPr>
          <w:rFonts w:ascii="Times New Roman" w:hAnsi="Times New Roman"/>
          <w:spacing w:val="-2"/>
          <w:sz w:val="24"/>
          <w:szCs w:val="24"/>
        </w:rPr>
        <w:t>“Ziemeļlatgales partnerība”</w:t>
      </w:r>
    </w:p>
    <w:p w14:paraId="137FD356" w14:textId="77777777" w:rsidR="00F242AC" w:rsidRDefault="00F242AC" w:rsidP="00F242AC">
      <w:pPr>
        <w:pStyle w:val="Pamatteksts"/>
        <w:spacing w:line="276" w:lineRule="auto"/>
        <w:ind w:left="720" w:right="1782" w:firstLine="720"/>
        <w:jc w:val="both"/>
      </w:pPr>
      <w:r w:rsidRPr="00C51335">
        <w:t>Biroja adrese: Brīvības iela 46a, Balvi, Balvu  novads, LV</w:t>
      </w:r>
      <w:r>
        <w:t xml:space="preserve"> </w:t>
      </w:r>
      <w:r w:rsidRPr="00C51335">
        <w:t>4501</w:t>
      </w:r>
    </w:p>
    <w:p w14:paraId="29DB4B5B" w14:textId="77777777" w:rsidR="00F242AC" w:rsidRPr="00C51335" w:rsidRDefault="00F242AC" w:rsidP="00F242AC">
      <w:pPr>
        <w:pStyle w:val="Pamatteksts"/>
        <w:spacing w:line="276" w:lineRule="auto"/>
        <w:ind w:left="720" w:right="1782" w:firstLine="720"/>
        <w:jc w:val="both"/>
      </w:pPr>
      <w:r w:rsidRPr="00C51335">
        <w:t>Kontaktpersona:</w:t>
      </w:r>
      <w:r w:rsidRPr="00C51335">
        <w:rPr>
          <w:spacing w:val="-7"/>
        </w:rPr>
        <w:t xml:space="preserve"> Ieva Leišavniece</w:t>
      </w:r>
      <w:r w:rsidRPr="00C51335">
        <w:t>,</w:t>
      </w:r>
      <w:r w:rsidRPr="00C51335">
        <w:rPr>
          <w:spacing w:val="-7"/>
        </w:rPr>
        <w:t xml:space="preserve"> Stratēģijas a</w:t>
      </w:r>
      <w:r w:rsidRPr="00C51335">
        <w:t>dministratīvā</w:t>
      </w:r>
      <w:r w:rsidRPr="00C51335">
        <w:rPr>
          <w:spacing w:val="-8"/>
        </w:rPr>
        <w:t xml:space="preserve"> </w:t>
      </w:r>
      <w:r w:rsidRPr="00C51335">
        <w:t>vadītāja</w:t>
      </w:r>
    </w:p>
    <w:p w14:paraId="5CE6B5FA" w14:textId="77777777" w:rsidR="00F242AC" w:rsidRPr="00C51335" w:rsidRDefault="00F242AC" w:rsidP="00F242AC">
      <w:pPr>
        <w:pStyle w:val="Pamatteksts"/>
        <w:spacing w:line="276" w:lineRule="auto"/>
        <w:ind w:left="821" w:right="2941" w:firstLine="619"/>
        <w:jc w:val="both"/>
      </w:pPr>
      <w:r w:rsidRPr="00C51335">
        <w:t>Tālr.</w:t>
      </w:r>
      <w:r w:rsidRPr="00C51335">
        <w:rPr>
          <w:spacing w:val="-6"/>
        </w:rPr>
        <w:t xml:space="preserve"> </w:t>
      </w:r>
      <w:r w:rsidRPr="00C51335">
        <w:t>+371</w:t>
      </w:r>
      <w:r w:rsidRPr="00C51335">
        <w:rPr>
          <w:spacing w:val="-6"/>
        </w:rPr>
        <w:t xml:space="preserve"> </w:t>
      </w:r>
      <w:r w:rsidRPr="00C51335">
        <w:t>29134410</w:t>
      </w:r>
      <w:r w:rsidRPr="00C51335">
        <w:rPr>
          <w:spacing w:val="-6"/>
        </w:rPr>
        <w:t xml:space="preserve"> </w:t>
      </w:r>
      <w:r w:rsidRPr="00C51335">
        <w:t>(birojs)</w:t>
      </w:r>
    </w:p>
    <w:p w14:paraId="19E02272" w14:textId="77777777" w:rsidR="00F242AC" w:rsidRPr="00C51335" w:rsidRDefault="00F242AC" w:rsidP="00F242AC">
      <w:pPr>
        <w:pStyle w:val="Pamatteksts"/>
        <w:spacing w:line="276" w:lineRule="auto"/>
        <w:ind w:left="821" w:right="2941" w:firstLine="619"/>
        <w:jc w:val="both"/>
      </w:pPr>
      <w:r w:rsidRPr="00C51335">
        <w:t xml:space="preserve">e-pasts: </w:t>
      </w:r>
      <w:hyperlink r:id="rId8" w:history="1">
        <w:r w:rsidRPr="00C51335">
          <w:rPr>
            <w:rStyle w:val="Hipersaite"/>
            <w:rFonts w:eastAsia="Calibri"/>
          </w:rPr>
          <w:t>info@zlp.lv</w:t>
        </w:r>
      </w:hyperlink>
    </w:p>
    <w:p w14:paraId="46963519" w14:textId="77777777" w:rsidR="00F242AC" w:rsidRPr="00C51335" w:rsidRDefault="00F242AC" w:rsidP="00F242AC">
      <w:pPr>
        <w:pStyle w:val="Pamatteksts"/>
        <w:spacing w:line="276" w:lineRule="auto"/>
        <w:ind w:left="821"/>
        <w:jc w:val="both"/>
      </w:pPr>
    </w:p>
    <w:p w14:paraId="0B7FD714" w14:textId="77777777" w:rsidR="00F242AC" w:rsidRPr="00C51335" w:rsidRDefault="00F242AC" w:rsidP="00F242AC">
      <w:pPr>
        <w:pStyle w:val="Pamatteksts"/>
        <w:spacing w:line="276" w:lineRule="auto"/>
        <w:ind w:left="102"/>
        <w:rPr>
          <w:spacing w:val="40"/>
        </w:rPr>
      </w:pPr>
      <w:r w:rsidRPr="00C51335">
        <w:t>Informācija</w:t>
      </w:r>
      <w:r w:rsidRPr="00C51335">
        <w:rPr>
          <w:spacing w:val="-8"/>
        </w:rPr>
        <w:t xml:space="preserve"> </w:t>
      </w:r>
      <w:r w:rsidRPr="00C51335">
        <w:t>biedrības</w:t>
      </w:r>
      <w:r w:rsidRPr="00C51335">
        <w:rPr>
          <w:spacing w:val="-7"/>
        </w:rPr>
        <w:t xml:space="preserve"> </w:t>
      </w:r>
      <w:r w:rsidRPr="00C51335">
        <w:t>mājaslapā</w:t>
      </w:r>
      <w:r>
        <w:t xml:space="preserve">: </w:t>
      </w:r>
      <w:hyperlink r:id="rId9" w:history="1">
        <w:r w:rsidRPr="00F64F5F">
          <w:rPr>
            <w:rStyle w:val="Hipersaite"/>
          </w:rPr>
          <w:t>https://zlp.lv</w:t>
        </w:r>
      </w:hyperlink>
      <w:r>
        <w:t xml:space="preserve"> </w:t>
      </w:r>
    </w:p>
    <w:p w14:paraId="426AC952" w14:textId="77777777" w:rsidR="00F242AC" w:rsidRDefault="00F242AC" w:rsidP="00F242AC">
      <w:pPr>
        <w:pStyle w:val="Pamatteksts"/>
        <w:spacing w:line="276" w:lineRule="auto"/>
        <w:ind w:left="102"/>
      </w:pPr>
      <w:r w:rsidRPr="00C51335">
        <w:t>Saite uz projektu kārtu sadaļu:</w:t>
      </w:r>
      <w:r>
        <w:rPr>
          <w:rStyle w:val="Komentraatsauce"/>
          <w:rFonts w:ascii="Calibri" w:eastAsia="Calibri" w:hAnsi="Calibri"/>
        </w:rPr>
        <w:t xml:space="preserve"> </w:t>
      </w:r>
      <w:hyperlink r:id="rId10" w:history="1">
        <w:r w:rsidRPr="00814FCD">
          <w:rPr>
            <w:rStyle w:val="Hipersaite"/>
          </w:rPr>
          <w:t>https://zlp.lv/projektu-iesniedzejiem/1-karta/</w:t>
        </w:r>
      </w:hyperlink>
      <w:r>
        <w:t xml:space="preserve"> </w:t>
      </w:r>
    </w:p>
    <w:p w14:paraId="15BA2B54" w14:textId="77777777" w:rsidR="00F242AC" w:rsidRPr="00C51335" w:rsidRDefault="00F242AC" w:rsidP="00F242AC">
      <w:pPr>
        <w:pStyle w:val="Pamatteksts"/>
        <w:spacing w:line="276" w:lineRule="auto"/>
        <w:ind w:left="102"/>
      </w:pPr>
      <w:r w:rsidRPr="00C51335">
        <w:t>Informācija</w:t>
      </w:r>
      <w:r w:rsidRPr="00C51335">
        <w:rPr>
          <w:spacing w:val="-5"/>
        </w:rPr>
        <w:t xml:space="preserve"> </w:t>
      </w:r>
      <w:r w:rsidRPr="00C51335">
        <w:t>par</w:t>
      </w:r>
      <w:r w:rsidRPr="00C51335">
        <w:rPr>
          <w:spacing w:val="-4"/>
        </w:rPr>
        <w:t xml:space="preserve"> </w:t>
      </w:r>
      <w:r w:rsidRPr="00C51335">
        <w:t>projektu</w:t>
      </w:r>
      <w:r w:rsidRPr="00C51335">
        <w:rPr>
          <w:spacing w:val="-5"/>
        </w:rPr>
        <w:t xml:space="preserve"> </w:t>
      </w:r>
      <w:r w:rsidRPr="00C51335">
        <w:t>konkursu</w:t>
      </w:r>
      <w:r w:rsidRPr="00C51335">
        <w:rPr>
          <w:spacing w:val="-4"/>
        </w:rPr>
        <w:t xml:space="preserve"> </w:t>
      </w:r>
      <w:r w:rsidRPr="00C51335">
        <w:t>pieejama</w:t>
      </w:r>
      <w:r w:rsidRPr="00C51335">
        <w:rPr>
          <w:spacing w:val="-5"/>
        </w:rPr>
        <w:t xml:space="preserve"> </w:t>
      </w:r>
      <w:r w:rsidRPr="00C51335">
        <w:t>Lauku</w:t>
      </w:r>
      <w:r w:rsidRPr="00C51335">
        <w:rPr>
          <w:spacing w:val="-4"/>
        </w:rPr>
        <w:t xml:space="preserve"> </w:t>
      </w:r>
      <w:r w:rsidRPr="00C51335">
        <w:t>atbalsta</w:t>
      </w:r>
      <w:r w:rsidRPr="00C51335">
        <w:rPr>
          <w:spacing w:val="-5"/>
        </w:rPr>
        <w:t xml:space="preserve"> </w:t>
      </w:r>
      <w:r w:rsidRPr="00C51335">
        <w:t>dienesta</w:t>
      </w:r>
      <w:r w:rsidRPr="00C51335">
        <w:rPr>
          <w:spacing w:val="-4"/>
        </w:rPr>
        <w:t xml:space="preserve"> </w:t>
      </w:r>
      <w:r w:rsidRPr="00C51335">
        <w:t>mājas</w:t>
      </w:r>
      <w:r w:rsidRPr="00C51335">
        <w:rPr>
          <w:spacing w:val="-4"/>
        </w:rPr>
        <w:t xml:space="preserve"> </w:t>
      </w:r>
      <w:r w:rsidRPr="00C51335">
        <w:t xml:space="preserve">lapā: </w:t>
      </w:r>
      <w:hyperlink r:id="rId11">
        <w:r w:rsidRPr="00C51335">
          <w:rPr>
            <w:color w:val="0462C1"/>
            <w:spacing w:val="-2"/>
            <w:u w:val="single" w:color="0462C1"/>
          </w:rPr>
          <w:t>https://www.lad.gov.lv/lv/pieteiksanas-termini-uz-pasakumu-elfla-2023-2027</w:t>
        </w:r>
      </w:hyperlink>
    </w:p>
    <w:p w14:paraId="221CF582" w14:textId="77777777" w:rsidR="00F242AC" w:rsidRDefault="00F242AC" w:rsidP="00F242AC">
      <w:pPr>
        <w:spacing w:line="259" w:lineRule="auto"/>
        <w:rPr>
          <w:rFonts w:ascii="Times New Roman" w:hAnsi="Times New Roman"/>
          <w:sz w:val="24"/>
          <w:szCs w:val="24"/>
        </w:rPr>
      </w:pPr>
      <w:r>
        <w:rPr>
          <w:rFonts w:ascii="Times New Roman" w:hAnsi="Times New Roman"/>
          <w:sz w:val="24"/>
          <w:szCs w:val="24"/>
        </w:rPr>
        <w:br w:type="page"/>
      </w:r>
    </w:p>
    <w:p w14:paraId="4C033459" w14:textId="77777777" w:rsidR="00F242AC" w:rsidRDefault="00F242AC" w:rsidP="00F242AC">
      <w:pPr>
        <w:spacing w:after="0" w:line="276" w:lineRule="auto"/>
        <w:jc w:val="both"/>
        <w:rPr>
          <w:rFonts w:ascii="Times New Roman" w:hAnsi="Times New Roman"/>
          <w:b/>
          <w:bCs/>
          <w:sz w:val="24"/>
          <w:szCs w:val="24"/>
        </w:rPr>
      </w:pPr>
      <w:r w:rsidRPr="00463F19">
        <w:rPr>
          <w:rFonts w:ascii="Times New Roman" w:hAnsi="Times New Roman"/>
          <w:b/>
          <w:bCs/>
          <w:sz w:val="24"/>
          <w:szCs w:val="24"/>
        </w:rPr>
        <w:lastRenderedPageBreak/>
        <w:t xml:space="preserve">Mērķis: M1 </w:t>
      </w:r>
      <w:r w:rsidRPr="002B102E">
        <w:rPr>
          <w:rFonts w:ascii="Times New Roman" w:hAnsi="Times New Roman"/>
          <w:b/>
          <w:bCs/>
          <w:sz w:val="24"/>
          <w:szCs w:val="24"/>
        </w:rPr>
        <w:t>“Veicināt ekonomisko attīstību Ziemeļlatgalē”</w:t>
      </w:r>
    </w:p>
    <w:p w14:paraId="31FC160C" w14:textId="77777777" w:rsidR="00F242AC" w:rsidRDefault="00F242AC" w:rsidP="00F242AC">
      <w:pPr>
        <w:spacing w:after="0" w:line="276" w:lineRule="auto"/>
        <w:jc w:val="both"/>
        <w:rPr>
          <w:rFonts w:ascii="Times New Roman" w:hAnsi="Times New Roman"/>
          <w:b/>
          <w:bCs/>
          <w:sz w:val="24"/>
          <w:szCs w:val="2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8250"/>
      </w:tblGrid>
      <w:tr w:rsidR="00F242AC" w14:paraId="4293D587" w14:textId="77777777" w:rsidTr="00177F68">
        <w:trPr>
          <w:trHeight w:val="251"/>
        </w:trPr>
        <w:tc>
          <w:tcPr>
            <w:tcW w:w="2098" w:type="dxa"/>
            <w:shd w:val="clear" w:color="auto" w:fill="A8D08D"/>
            <w:vAlign w:val="center"/>
          </w:tcPr>
          <w:p w14:paraId="2EE68A6D" w14:textId="77777777" w:rsidR="00F242AC" w:rsidRDefault="00F242AC" w:rsidP="00177F68">
            <w:pPr>
              <w:pStyle w:val="TableParagraph"/>
              <w:spacing w:line="276" w:lineRule="auto"/>
              <w:ind w:left="9" w:right="4"/>
              <w:jc w:val="center"/>
              <w:rPr>
                <w:b/>
                <w:sz w:val="24"/>
              </w:rPr>
            </w:pPr>
            <w:r>
              <w:rPr>
                <w:b/>
                <w:spacing w:val="-2"/>
                <w:sz w:val="24"/>
              </w:rPr>
              <w:t>Rīcība</w:t>
            </w:r>
          </w:p>
        </w:tc>
        <w:tc>
          <w:tcPr>
            <w:tcW w:w="8250" w:type="dxa"/>
            <w:shd w:val="clear" w:color="auto" w:fill="A8D08D"/>
          </w:tcPr>
          <w:p w14:paraId="5D5936B0" w14:textId="77777777" w:rsidR="00F242AC" w:rsidRPr="002B102E" w:rsidRDefault="00F242AC" w:rsidP="00177F68">
            <w:pPr>
              <w:pStyle w:val="TableParagraph"/>
              <w:rPr>
                <w:b/>
                <w:spacing w:val="-4"/>
                <w:sz w:val="24"/>
              </w:rPr>
            </w:pPr>
            <w:r>
              <w:rPr>
                <w:b/>
                <w:sz w:val="24"/>
              </w:rPr>
              <w:t>1.1.</w:t>
            </w:r>
            <w:r>
              <w:rPr>
                <w:b/>
                <w:spacing w:val="-4"/>
                <w:sz w:val="24"/>
              </w:rPr>
              <w:t xml:space="preserve"> </w:t>
            </w:r>
            <w:r w:rsidRPr="002B102E">
              <w:rPr>
                <w:b/>
                <w:spacing w:val="-4"/>
                <w:sz w:val="24"/>
              </w:rPr>
              <w:t>Mikro un mazo</w:t>
            </w:r>
            <w:r>
              <w:rPr>
                <w:b/>
                <w:spacing w:val="-4"/>
                <w:sz w:val="24"/>
              </w:rPr>
              <w:t xml:space="preserve"> </w:t>
            </w:r>
            <w:r w:rsidRPr="002B102E">
              <w:rPr>
                <w:b/>
                <w:spacing w:val="-4"/>
                <w:sz w:val="24"/>
              </w:rPr>
              <w:t>uzņēmumu veidošanās</w:t>
            </w:r>
            <w:r>
              <w:rPr>
                <w:b/>
                <w:spacing w:val="-4"/>
                <w:sz w:val="24"/>
              </w:rPr>
              <w:t xml:space="preserve"> </w:t>
            </w:r>
            <w:r w:rsidRPr="002B102E">
              <w:rPr>
                <w:b/>
                <w:spacing w:val="-4"/>
                <w:sz w:val="24"/>
              </w:rPr>
              <w:t>un attīstība, tajā skaitā</w:t>
            </w:r>
            <w:r>
              <w:rPr>
                <w:b/>
                <w:spacing w:val="-4"/>
                <w:sz w:val="24"/>
              </w:rPr>
              <w:t xml:space="preserve"> </w:t>
            </w:r>
            <w:r w:rsidRPr="002B102E">
              <w:rPr>
                <w:b/>
                <w:spacing w:val="-4"/>
                <w:sz w:val="24"/>
              </w:rPr>
              <w:t>tūrisma nozarē</w:t>
            </w:r>
          </w:p>
        </w:tc>
      </w:tr>
      <w:tr w:rsidR="00F242AC" w14:paraId="6DB78467" w14:textId="77777777" w:rsidTr="00177F68">
        <w:trPr>
          <w:trHeight w:val="275"/>
        </w:trPr>
        <w:tc>
          <w:tcPr>
            <w:tcW w:w="2098" w:type="dxa"/>
            <w:vAlign w:val="center"/>
          </w:tcPr>
          <w:p w14:paraId="3C7382D8" w14:textId="77777777" w:rsidR="00F242AC" w:rsidRPr="00332D2F" w:rsidRDefault="00F242AC" w:rsidP="00177F68">
            <w:pPr>
              <w:pStyle w:val="TableParagraph"/>
              <w:spacing w:line="256" w:lineRule="exact"/>
              <w:ind w:left="9" w:right="2"/>
              <w:jc w:val="center"/>
              <w:rPr>
                <w:b/>
                <w:sz w:val="24"/>
              </w:rPr>
            </w:pPr>
            <w:r w:rsidRPr="00332D2F">
              <w:rPr>
                <w:b/>
                <w:sz w:val="24"/>
              </w:rPr>
              <w:t>Atbalsta</w:t>
            </w:r>
            <w:r w:rsidRPr="00332D2F">
              <w:rPr>
                <w:b/>
                <w:spacing w:val="-2"/>
                <w:sz w:val="24"/>
              </w:rPr>
              <w:t xml:space="preserve"> apmērs</w:t>
            </w:r>
          </w:p>
        </w:tc>
        <w:tc>
          <w:tcPr>
            <w:tcW w:w="8250" w:type="dxa"/>
          </w:tcPr>
          <w:p w14:paraId="366F7A67" w14:textId="77777777" w:rsidR="00F242AC" w:rsidRPr="00332D2F" w:rsidRDefault="00F242AC" w:rsidP="00177F68">
            <w:pPr>
              <w:pStyle w:val="TableParagraph"/>
              <w:spacing w:line="256" w:lineRule="exact"/>
              <w:rPr>
                <w:b/>
                <w:sz w:val="24"/>
              </w:rPr>
            </w:pPr>
            <w:r>
              <w:rPr>
                <w:b/>
                <w:sz w:val="24"/>
              </w:rPr>
              <w:t>6</w:t>
            </w:r>
            <w:r w:rsidRPr="00332D2F">
              <w:rPr>
                <w:b/>
                <w:sz w:val="24"/>
              </w:rPr>
              <w:t xml:space="preserve">00 000,00 </w:t>
            </w:r>
            <w:r w:rsidRPr="00332D2F">
              <w:rPr>
                <w:b/>
                <w:spacing w:val="-5"/>
                <w:sz w:val="24"/>
              </w:rPr>
              <w:t>EUR</w:t>
            </w:r>
          </w:p>
        </w:tc>
      </w:tr>
      <w:tr w:rsidR="00F242AC" w14:paraId="50ADC2D8" w14:textId="77777777" w:rsidTr="00177F68">
        <w:trPr>
          <w:trHeight w:val="2020"/>
        </w:trPr>
        <w:tc>
          <w:tcPr>
            <w:tcW w:w="2098" w:type="dxa"/>
            <w:shd w:val="clear" w:color="auto" w:fill="ECECEC"/>
            <w:vAlign w:val="center"/>
          </w:tcPr>
          <w:p w14:paraId="345F4C18" w14:textId="77777777" w:rsidR="00F242AC" w:rsidRDefault="00F242AC" w:rsidP="00177F68">
            <w:pPr>
              <w:pStyle w:val="TableParagraph"/>
              <w:ind w:left="0" w:right="142"/>
              <w:jc w:val="center"/>
              <w:rPr>
                <w:b/>
                <w:sz w:val="24"/>
              </w:rPr>
            </w:pPr>
            <w:r>
              <w:rPr>
                <w:b/>
                <w:sz w:val="24"/>
              </w:rPr>
              <w:t xml:space="preserve">Atbilstošā MKN Nr. 580 </w:t>
            </w:r>
            <w:r w:rsidRPr="00463F19">
              <w:rPr>
                <w:b/>
                <w:sz w:val="24"/>
              </w:rPr>
              <w:t xml:space="preserve">10.punktā </w:t>
            </w:r>
            <w:r>
              <w:rPr>
                <w:b/>
                <w:sz w:val="24"/>
              </w:rPr>
              <w:t>minētā</w:t>
            </w:r>
            <w:r w:rsidRPr="00463F19">
              <w:rPr>
                <w:b/>
                <w:sz w:val="24"/>
              </w:rPr>
              <w:t xml:space="preserve"> </w:t>
            </w:r>
            <w:r>
              <w:rPr>
                <w:b/>
                <w:sz w:val="24"/>
              </w:rPr>
              <w:t>darbība</w:t>
            </w:r>
          </w:p>
        </w:tc>
        <w:tc>
          <w:tcPr>
            <w:tcW w:w="8250" w:type="dxa"/>
            <w:shd w:val="clear" w:color="auto" w:fill="ECECEC"/>
          </w:tcPr>
          <w:p w14:paraId="46F7051E" w14:textId="77777777" w:rsidR="00F242AC" w:rsidRPr="00463F19" w:rsidRDefault="00F242AC" w:rsidP="00177F68">
            <w:pPr>
              <w:pStyle w:val="TableParagraph"/>
              <w:ind w:right="101"/>
              <w:jc w:val="both"/>
              <w:rPr>
                <w:sz w:val="24"/>
                <w:szCs w:val="24"/>
              </w:rPr>
            </w:pPr>
            <w:r w:rsidRPr="00463F19">
              <w:rPr>
                <w:sz w:val="24"/>
                <w:szCs w:val="24"/>
              </w:rPr>
              <w:t xml:space="preserve">Aktivitātē "Vietējās ekonomikas stiprināšanas iniciatīvas" atbilstoši vietējās attīstības stratēģijai atbalstu sniedz šādām darbībām, kas īstenotas atsevišķi vai </w:t>
            </w:r>
            <w:r w:rsidRPr="00463F19">
              <w:rPr>
                <w:spacing w:val="-2"/>
                <w:sz w:val="24"/>
                <w:szCs w:val="24"/>
              </w:rPr>
              <w:t>kopā:</w:t>
            </w:r>
          </w:p>
          <w:p w14:paraId="0D8C25EB" w14:textId="77777777" w:rsidR="00F242AC" w:rsidRPr="00463F19" w:rsidRDefault="00F242AC" w:rsidP="00177F68">
            <w:pPr>
              <w:pStyle w:val="TableParagraph"/>
              <w:numPr>
                <w:ilvl w:val="0"/>
                <w:numId w:val="13"/>
              </w:numPr>
              <w:tabs>
                <w:tab w:val="left" w:pos="322"/>
              </w:tabs>
              <w:ind w:right="97" w:firstLine="0"/>
              <w:jc w:val="both"/>
              <w:rPr>
                <w:sz w:val="24"/>
                <w:szCs w:val="24"/>
              </w:rPr>
            </w:pPr>
            <w:r w:rsidRPr="00463F19">
              <w:rPr>
                <w:sz w:val="24"/>
                <w:szCs w:val="24"/>
              </w:rPr>
              <w:t>produktu un pakalpojumu radīšana, esošo produktu un pakalpojumu attīstīšana, to realizēšana tirgū, atpazīstamības tēla veidošana, kvalitatīvu darba apstākļu radīšana un darbinieku produktivitātes kāpināšana;</w:t>
            </w:r>
          </w:p>
          <w:p w14:paraId="54976FED" w14:textId="77777777" w:rsidR="00F242AC" w:rsidRPr="00463F19" w:rsidRDefault="00F242AC" w:rsidP="00177F68">
            <w:pPr>
              <w:pStyle w:val="TableParagraph"/>
              <w:numPr>
                <w:ilvl w:val="0"/>
                <w:numId w:val="13"/>
              </w:numPr>
              <w:tabs>
                <w:tab w:val="left" w:pos="358"/>
              </w:tabs>
              <w:ind w:right="100" w:firstLine="0"/>
              <w:jc w:val="both"/>
              <w:rPr>
                <w:sz w:val="24"/>
                <w:szCs w:val="24"/>
              </w:rPr>
            </w:pPr>
            <w:r w:rsidRPr="00463F19">
              <w:rPr>
                <w:sz w:val="24"/>
                <w:szCs w:val="24"/>
              </w:rPr>
              <w:t>produkcijas realizēšanai paredzētas vides radīšana vai labiekārtošana, kā arī jaunu realizācijas veidu ieviešana un to atpazīstamības tēla veidošana.</w:t>
            </w:r>
          </w:p>
        </w:tc>
      </w:tr>
      <w:tr w:rsidR="00F242AC" w14:paraId="0D6C31B8" w14:textId="77777777" w:rsidTr="00177F68">
        <w:trPr>
          <w:trHeight w:val="760"/>
        </w:trPr>
        <w:tc>
          <w:tcPr>
            <w:tcW w:w="2098" w:type="dxa"/>
            <w:tcBorders>
              <w:top w:val="single" w:sz="4" w:space="0" w:color="000000"/>
              <w:left w:val="single" w:sz="4" w:space="0" w:color="000000"/>
              <w:bottom w:val="single" w:sz="4" w:space="0" w:color="000000"/>
              <w:right w:val="single" w:sz="4" w:space="0" w:color="000000"/>
            </w:tcBorders>
            <w:shd w:val="clear" w:color="auto" w:fill="ECECEC"/>
          </w:tcPr>
          <w:p w14:paraId="3518B9F4" w14:textId="77777777" w:rsidR="00F242AC" w:rsidRPr="00463F19" w:rsidRDefault="00F242AC" w:rsidP="00177F68">
            <w:pPr>
              <w:pStyle w:val="TableParagraph"/>
              <w:ind w:left="0" w:right="142"/>
              <w:jc w:val="center"/>
              <w:rPr>
                <w:b/>
                <w:sz w:val="24"/>
              </w:rPr>
            </w:pPr>
          </w:p>
          <w:p w14:paraId="10A2852F" w14:textId="77777777" w:rsidR="00F242AC" w:rsidRDefault="00F242AC" w:rsidP="00177F68">
            <w:pPr>
              <w:pStyle w:val="TableParagraph"/>
              <w:ind w:left="0" w:right="142"/>
              <w:jc w:val="center"/>
              <w:rPr>
                <w:b/>
                <w:sz w:val="24"/>
              </w:rPr>
            </w:pPr>
            <w:r>
              <w:rPr>
                <w:b/>
                <w:sz w:val="24"/>
              </w:rPr>
              <w:t>Rīcības</w:t>
            </w:r>
            <w:r w:rsidRPr="00463F19">
              <w:rPr>
                <w:b/>
                <w:sz w:val="24"/>
              </w:rPr>
              <w:t xml:space="preserve"> </w:t>
            </w:r>
            <w:r>
              <w:rPr>
                <w:b/>
                <w:sz w:val="24"/>
              </w:rPr>
              <w:t xml:space="preserve">R 1.1 </w:t>
            </w:r>
            <w:r w:rsidRPr="00463F19">
              <w:rPr>
                <w:b/>
                <w:sz w:val="24"/>
              </w:rPr>
              <w:t>apraksts</w:t>
            </w:r>
          </w:p>
        </w:tc>
        <w:tc>
          <w:tcPr>
            <w:tcW w:w="8250" w:type="dxa"/>
            <w:tcBorders>
              <w:top w:val="single" w:sz="4" w:space="0" w:color="000000"/>
              <w:left w:val="single" w:sz="4" w:space="0" w:color="000000"/>
              <w:bottom w:val="single" w:sz="4" w:space="0" w:color="000000"/>
              <w:right w:val="single" w:sz="4" w:space="0" w:color="000000"/>
            </w:tcBorders>
            <w:shd w:val="clear" w:color="auto" w:fill="ECECEC"/>
          </w:tcPr>
          <w:p w14:paraId="45DC10C0" w14:textId="77777777" w:rsidR="00F242AC" w:rsidRPr="006D2489" w:rsidRDefault="00F242AC" w:rsidP="00177F68">
            <w:pPr>
              <w:pStyle w:val="TableParagraph"/>
              <w:ind w:right="101"/>
              <w:jc w:val="both"/>
              <w:rPr>
                <w:b/>
                <w:bCs/>
                <w:sz w:val="24"/>
                <w:szCs w:val="24"/>
                <w:u w:val="single"/>
              </w:rPr>
            </w:pPr>
            <w:r w:rsidRPr="006D2489">
              <w:rPr>
                <w:b/>
                <w:bCs/>
                <w:sz w:val="24"/>
                <w:szCs w:val="24"/>
                <w:u w:val="single"/>
              </w:rPr>
              <w:t xml:space="preserve">Rīcības ietvaros tiks atbalstīts: </w:t>
            </w:r>
          </w:p>
          <w:p w14:paraId="267B63D4" w14:textId="77777777" w:rsidR="00F242AC" w:rsidRPr="00F04E71" w:rsidRDefault="00F242AC" w:rsidP="00177F68">
            <w:pPr>
              <w:pStyle w:val="TableParagraph"/>
              <w:numPr>
                <w:ilvl w:val="0"/>
                <w:numId w:val="16"/>
              </w:numPr>
              <w:ind w:right="101"/>
              <w:jc w:val="both"/>
              <w:rPr>
                <w:sz w:val="24"/>
                <w:szCs w:val="24"/>
              </w:rPr>
            </w:pPr>
            <w:r>
              <w:rPr>
                <w:sz w:val="24"/>
                <w:szCs w:val="24"/>
              </w:rPr>
              <w:t xml:space="preserve">Mikro un mazo uzņēmumu izveide un attīstība, jaunu produktu un pakalpojumu radīšana, esošo produktu un pakalpojumu attīstīšana, to realizēšana tirgū, atpazīstamības veidošanai, kvalitatīvu darba </w:t>
            </w:r>
            <w:r w:rsidRPr="00F04E71">
              <w:rPr>
                <w:sz w:val="24"/>
                <w:szCs w:val="24"/>
              </w:rPr>
              <w:t>apstākļu radīšanai un darbinieku produktivitātes kāpināšanai;</w:t>
            </w:r>
          </w:p>
          <w:p w14:paraId="66B179D4" w14:textId="77777777" w:rsidR="00F242AC" w:rsidRPr="00F04E71" w:rsidRDefault="00F242AC" w:rsidP="00177F68">
            <w:pPr>
              <w:pStyle w:val="TableParagraph"/>
              <w:numPr>
                <w:ilvl w:val="0"/>
                <w:numId w:val="16"/>
              </w:numPr>
              <w:ind w:right="101"/>
              <w:jc w:val="both"/>
              <w:rPr>
                <w:sz w:val="24"/>
                <w:szCs w:val="24"/>
              </w:rPr>
            </w:pPr>
            <w:r w:rsidRPr="00F04E71">
              <w:rPr>
                <w:sz w:val="24"/>
                <w:szCs w:val="24"/>
              </w:rPr>
              <w:t>Produkcijas realizēšanai paredzētās vides izveide vai labiekārtošana, kā arī jaunu realizācijas veidu ieviešanai un to atpazīstamība</w:t>
            </w:r>
            <w:r>
              <w:rPr>
                <w:sz w:val="24"/>
                <w:szCs w:val="24"/>
              </w:rPr>
              <w:t>s veidošana</w:t>
            </w:r>
            <w:r w:rsidRPr="00F04E71">
              <w:rPr>
                <w:sz w:val="24"/>
                <w:szCs w:val="24"/>
              </w:rPr>
              <w:t>.</w:t>
            </w:r>
          </w:p>
          <w:p w14:paraId="419BB499" w14:textId="77777777" w:rsidR="00F242AC" w:rsidRPr="00463F19" w:rsidRDefault="00F242AC" w:rsidP="00177F68">
            <w:pPr>
              <w:pStyle w:val="TableParagraph"/>
              <w:ind w:right="101"/>
              <w:jc w:val="both"/>
              <w:rPr>
                <w:sz w:val="24"/>
                <w:szCs w:val="24"/>
              </w:rPr>
            </w:pPr>
            <w:r w:rsidRPr="00463F19">
              <w:rPr>
                <w:b/>
                <w:bCs/>
                <w:sz w:val="24"/>
                <w:szCs w:val="24"/>
              </w:rPr>
              <w:t>Apraksts:</w:t>
            </w:r>
            <w:r w:rsidRPr="00463F19">
              <w:rPr>
                <w:sz w:val="24"/>
                <w:szCs w:val="24"/>
              </w:rPr>
              <w:t xml:space="preserve"> rīcības ietvaros paredzēts atbalstīt jaunu un esošu mazo un mikro uzņēmumu izveidi un attīstību, jaunu produktu un pakalpojumu izveidošanu un esošo produktu un pakalpojumu attīstību, kā arī lauksaimniecības produktu pārstrādi, īpaši veicinot vietējo resursu izmantošanu. Šajā rīcībā prioritāri tiks atbalstīta jaunu pakalpojumu un produktu attīstību,  projekti tūrisma nozarē, tai skaitā esošo tūrisma pakalpojumu uzlabošanai. Rīcības ietvaros jāsekmē ekonomisko aktivitāšu palielināšanās lauku teritorijās. Projekti īstenojami Ziemeļlatgales partnerības darbības teritorijā, izņemot ar sabiedriskajām attiecībām saistītas aktivitātes un darbinieku dalība apmācībās uzņēmējdarbības produktivitātes kāpināšanai, kuras var tikt īstenotas arī ārpus Ziemeļlatgales partnerības darbības teritorijas. Tāpat kā arī</w:t>
            </w:r>
            <w:r>
              <w:rPr>
                <w:sz w:val="24"/>
                <w:szCs w:val="24"/>
              </w:rPr>
              <w:t xml:space="preserve"> </w:t>
            </w:r>
            <w:r w:rsidRPr="00463F19">
              <w:rPr>
                <w:sz w:val="24"/>
                <w:szCs w:val="24"/>
              </w:rPr>
              <w:t>vietējās produkcijas realizācijas vides radīšana vai labiekārtošana (piemēram, tirdzniecības vietas izveide) var tikt īstenota ārpus Ziemeļlatgales partnerības darbības teritorijas.</w:t>
            </w:r>
          </w:p>
        </w:tc>
      </w:tr>
      <w:tr w:rsidR="00F242AC" w14:paraId="6B596C21" w14:textId="77777777" w:rsidTr="00177F68">
        <w:trPr>
          <w:trHeight w:val="1175"/>
        </w:trPr>
        <w:tc>
          <w:tcPr>
            <w:tcW w:w="2098"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0ABC150C" w14:textId="77777777" w:rsidR="00F242AC" w:rsidRPr="00463F19" w:rsidRDefault="00F242AC" w:rsidP="00177F68">
            <w:pPr>
              <w:pStyle w:val="TableParagraph"/>
              <w:ind w:left="0" w:right="142"/>
              <w:jc w:val="center"/>
              <w:rPr>
                <w:b/>
                <w:sz w:val="24"/>
              </w:rPr>
            </w:pPr>
            <w:r w:rsidRPr="00463F19">
              <w:rPr>
                <w:b/>
                <w:sz w:val="24"/>
              </w:rPr>
              <w:t>Maksimālā attiecināmo izmaksu summa</w:t>
            </w:r>
            <w:r>
              <w:rPr>
                <w:b/>
                <w:sz w:val="24"/>
              </w:rPr>
              <w:t xml:space="preserve"> </w:t>
            </w:r>
            <w:r w:rsidRPr="00463F19">
              <w:rPr>
                <w:b/>
                <w:sz w:val="24"/>
              </w:rPr>
              <w:t>vienam projektam</w:t>
            </w:r>
          </w:p>
        </w:tc>
        <w:tc>
          <w:tcPr>
            <w:tcW w:w="8250" w:type="dxa"/>
            <w:tcBorders>
              <w:top w:val="single" w:sz="4" w:space="0" w:color="000000"/>
              <w:left w:val="single" w:sz="4" w:space="0" w:color="000000"/>
              <w:bottom w:val="single" w:sz="4" w:space="0" w:color="000000"/>
              <w:right w:val="single" w:sz="4" w:space="0" w:color="000000"/>
            </w:tcBorders>
            <w:shd w:val="clear" w:color="auto" w:fill="ECECEC"/>
          </w:tcPr>
          <w:p w14:paraId="6C801F7C" w14:textId="77777777" w:rsidR="00F242AC" w:rsidRPr="00122039" w:rsidRDefault="00F242AC" w:rsidP="00177F68">
            <w:pPr>
              <w:pStyle w:val="TableParagraph"/>
              <w:ind w:right="101"/>
              <w:jc w:val="both"/>
              <w:rPr>
                <w:sz w:val="24"/>
                <w:szCs w:val="24"/>
              </w:rPr>
            </w:pPr>
            <w:r>
              <w:rPr>
                <w:b/>
                <w:bCs/>
                <w:sz w:val="24"/>
                <w:szCs w:val="24"/>
              </w:rPr>
              <w:t>2</w:t>
            </w:r>
            <w:r w:rsidRPr="00122039">
              <w:rPr>
                <w:b/>
                <w:bCs/>
                <w:sz w:val="24"/>
                <w:szCs w:val="24"/>
              </w:rPr>
              <w:t>00 000 EUR</w:t>
            </w:r>
          </w:p>
          <w:p w14:paraId="0A44C5BF" w14:textId="77777777" w:rsidR="00F242AC" w:rsidRPr="00122039" w:rsidRDefault="00F242AC" w:rsidP="00177F68">
            <w:pPr>
              <w:pStyle w:val="TableParagraph"/>
              <w:ind w:right="101"/>
              <w:jc w:val="both"/>
              <w:rPr>
                <w:sz w:val="24"/>
                <w:szCs w:val="24"/>
              </w:rPr>
            </w:pPr>
          </w:p>
          <w:p w14:paraId="0B62E0DE" w14:textId="77777777" w:rsidR="00F242AC" w:rsidRPr="00463F19" w:rsidRDefault="00F242AC" w:rsidP="00177F68">
            <w:pPr>
              <w:pStyle w:val="TableParagraph"/>
              <w:ind w:left="0" w:right="101"/>
              <w:jc w:val="both"/>
              <w:rPr>
                <w:sz w:val="24"/>
                <w:szCs w:val="24"/>
              </w:rPr>
            </w:pPr>
          </w:p>
        </w:tc>
      </w:tr>
      <w:tr w:rsidR="00F242AC" w14:paraId="677E22DA" w14:textId="77777777" w:rsidTr="00177F68">
        <w:trPr>
          <w:trHeight w:val="391"/>
        </w:trPr>
        <w:tc>
          <w:tcPr>
            <w:tcW w:w="2098"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609612C4" w14:textId="77777777" w:rsidR="00F242AC" w:rsidRDefault="00F242AC" w:rsidP="00177F68">
            <w:pPr>
              <w:pStyle w:val="TableParagraph"/>
              <w:ind w:left="0" w:right="142"/>
              <w:jc w:val="center"/>
              <w:rPr>
                <w:b/>
                <w:sz w:val="24"/>
              </w:rPr>
            </w:pPr>
            <w:r w:rsidRPr="00463F19">
              <w:rPr>
                <w:b/>
                <w:sz w:val="24"/>
              </w:rPr>
              <w:t>Atbalsta intensitāte</w:t>
            </w:r>
          </w:p>
        </w:tc>
        <w:tc>
          <w:tcPr>
            <w:tcW w:w="8250" w:type="dxa"/>
            <w:tcBorders>
              <w:top w:val="single" w:sz="4" w:space="0" w:color="000000"/>
              <w:left w:val="single" w:sz="4" w:space="0" w:color="000000"/>
              <w:bottom w:val="single" w:sz="4" w:space="0" w:color="000000"/>
              <w:right w:val="single" w:sz="4" w:space="0" w:color="000000"/>
            </w:tcBorders>
            <w:shd w:val="clear" w:color="auto" w:fill="ECECEC"/>
          </w:tcPr>
          <w:p w14:paraId="785ACEE1" w14:textId="77777777" w:rsidR="00F242AC" w:rsidRDefault="00F242AC" w:rsidP="00177F68">
            <w:pPr>
              <w:pStyle w:val="TableParagraph"/>
              <w:ind w:right="101"/>
              <w:jc w:val="both"/>
              <w:rPr>
                <w:sz w:val="24"/>
                <w:szCs w:val="24"/>
              </w:rPr>
            </w:pPr>
            <w:r w:rsidRPr="00463F19">
              <w:rPr>
                <w:sz w:val="24"/>
                <w:szCs w:val="24"/>
              </w:rPr>
              <w:t xml:space="preserve">Pamata atbalsta likme - </w:t>
            </w:r>
            <w:r w:rsidRPr="00F04E71">
              <w:rPr>
                <w:b/>
                <w:bCs/>
                <w:sz w:val="24"/>
                <w:szCs w:val="24"/>
              </w:rPr>
              <w:t>40%</w:t>
            </w:r>
          </w:p>
          <w:p w14:paraId="4EBF7A3C" w14:textId="77777777" w:rsidR="00F242AC" w:rsidRPr="00463F19" w:rsidRDefault="00F242AC" w:rsidP="00177F68">
            <w:pPr>
              <w:pStyle w:val="TableParagraph"/>
              <w:ind w:right="101"/>
              <w:jc w:val="both"/>
              <w:rPr>
                <w:sz w:val="24"/>
                <w:szCs w:val="24"/>
              </w:rPr>
            </w:pPr>
          </w:p>
          <w:p w14:paraId="22C12A3D" w14:textId="77777777" w:rsidR="00F242AC" w:rsidRPr="00463F19" w:rsidRDefault="00F242AC" w:rsidP="00177F68">
            <w:pPr>
              <w:pStyle w:val="TableParagraph"/>
              <w:ind w:right="101"/>
              <w:jc w:val="both"/>
              <w:rPr>
                <w:sz w:val="24"/>
                <w:szCs w:val="24"/>
              </w:rPr>
            </w:pPr>
            <w:r w:rsidRPr="00463F19">
              <w:rPr>
                <w:sz w:val="24"/>
                <w:szCs w:val="24"/>
              </w:rPr>
              <w:t xml:space="preserve">Maksimālā atbalsta likme </w:t>
            </w:r>
            <w:r w:rsidRPr="00F04E71">
              <w:rPr>
                <w:b/>
                <w:bCs/>
                <w:sz w:val="24"/>
                <w:szCs w:val="24"/>
              </w:rPr>
              <w:t>- līdz 65%</w:t>
            </w:r>
            <w:r>
              <w:rPr>
                <w:b/>
                <w:bCs/>
                <w:sz w:val="24"/>
                <w:szCs w:val="24"/>
              </w:rPr>
              <w:t xml:space="preserve"> vai </w:t>
            </w:r>
            <w:r w:rsidRPr="00BB3447">
              <w:rPr>
                <w:b/>
                <w:sz w:val="24"/>
                <w:szCs w:val="24"/>
              </w:rPr>
              <w:t>75%</w:t>
            </w:r>
            <w:r w:rsidRPr="00F04E71">
              <w:rPr>
                <w:b/>
                <w:bCs/>
                <w:sz w:val="24"/>
                <w:szCs w:val="24"/>
              </w:rPr>
              <w:t>,</w:t>
            </w:r>
            <w:r w:rsidRPr="00463F19">
              <w:rPr>
                <w:sz w:val="24"/>
                <w:szCs w:val="24"/>
              </w:rPr>
              <w:t xml:space="preserve"> saskaņā ar </w:t>
            </w:r>
            <w:r w:rsidRPr="006D2489">
              <w:rPr>
                <w:sz w:val="24"/>
                <w:szCs w:val="24"/>
              </w:rPr>
              <w:t>biedrības “Ziemeļlatgales partnerība”</w:t>
            </w:r>
            <w:r>
              <w:rPr>
                <w:sz w:val="24"/>
                <w:szCs w:val="24"/>
              </w:rPr>
              <w:t xml:space="preserve"> </w:t>
            </w:r>
            <w:hyperlink r:id="rId12">
              <w:r w:rsidRPr="00463F19">
                <w:rPr>
                  <w:rStyle w:val="Hipersaite"/>
                  <w:sz w:val="24"/>
                  <w:szCs w:val="24"/>
                </w:rPr>
                <w:t>Sabiedrības virzītas vietējās attīstības stratēģijas 2023.- 2027.gadam</w:t>
              </w:r>
            </w:hyperlink>
            <w:r w:rsidRPr="00463F19">
              <w:rPr>
                <w:sz w:val="24"/>
                <w:szCs w:val="24"/>
              </w:rPr>
              <w:t xml:space="preserve"> 3.1.1. nodaļā aprakstītiem kritērijiem atbalsta intensitātes paaugstināšanai (52. lpp.)</w:t>
            </w:r>
          </w:p>
        </w:tc>
      </w:tr>
    </w:tbl>
    <w:p w14:paraId="6D0BE3FA" w14:textId="77777777" w:rsidR="00F242AC" w:rsidRDefault="00F242AC" w:rsidP="00F242AC">
      <w:pPr>
        <w:spacing w:after="0" w:line="276" w:lineRule="auto"/>
        <w:jc w:val="both"/>
        <w:rPr>
          <w:rFonts w:ascii="Times New Roman" w:hAnsi="Times New Roman"/>
          <w:b/>
          <w:bCs/>
          <w:sz w:val="24"/>
          <w:szCs w:val="24"/>
        </w:rPr>
      </w:pPr>
    </w:p>
    <w:p w14:paraId="7C35E567" w14:textId="77777777" w:rsidR="00F242AC" w:rsidRDefault="00F242AC" w:rsidP="00F242AC">
      <w:pPr>
        <w:spacing w:after="0" w:line="276" w:lineRule="auto"/>
        <w:jc w:val="both"/>
        <w:rPr>
          <w:rFonts w:ascii="Times New Roman" w:hAnsi="Times New Roman"/>
          <w:b/>
          <w:bCs/>
          <w:sz w:val="24"/>
          <w:szCs w:val="24"/>
        </w:rPr>
      </w:pPr>
    </w:p>
    <w:p w14:paraId="3AAE9CBA" w14:textId="77777777" w:rsidR="00F242AC" w:rsidRDefault="00F242AC" w:rsidP="00F242AC">
      <w:pPr>
        <w:spacing w:after="0" w:line="276" w:lineRule="auto"/>
        <w:jc w:val="both"/>
        <w:rPr>
          <w:rFonts w:ascii="Times New Roman" w:hAnsi="Times New Roman"/>
          <w:b/>
          <w:bCs/>
          <w:sz w:val="24"/>
          <w:szCs w:val="24"/>
        </w:rPr>
      </w:pPr>
    </w:p>
    <w:p w14:paraId="57BF4C3B" w14:textId="77777777" w:rsidR="00F242AC" w:rsidRDefault="00F242AC" w:rsidP="00F242AC">
      <w:pPr>
        <w:spacing w:after="0" w:line="276" w:lineRule="auto"/>
        <w:jc w:val="both"/>
        <w:rPr>
          <w:rFonts w:ascii="Times New Roman" w:hAnsi="Times New Roman"/>
          <w:b/>
          <w:bCs/>
          <w:sz w:val="24"/>
          <w:szCs w:val="24"/>
        </w:rPr>
      </w:pPr>
    </w:p>
    <w:p w14:paraId="60DC6A45" w14:textId="77777777" w:rsidR="00F242AC" w:rsidRDefault="00F242AC" w:rsidP="00F242AC">
      <w:pPr>
        <w:spacing w:after="0" w:line="276" w:lineRule="auto"/>
        <w:jc w:val="both"/>
        <w:rPr>
          <w:rFonts w:ascii="Times New Roman" w:hAnsi="Times New Roman"/>
          <w:b/>
          <w:bCs/>
          <w:sz w:val="24"/>
          <w:szCs w:val="24"/>
        </w:rPr>
      </w:pPr>
    </w:p>
    <w:p w14:paraId="02E5B60E" w14:textId="77777777" w:rsidR="00F242AC" w:rsidRDefault="00F242AC" w:rsidP="00F242AC">
      <w:pPr>
        <w:spacing w:after="0" w:line="276" w:lineRule="auto"/>
        <w:jc w:val="both"/>
        <w:rPr>
          <w:rFonts w:ascii="Times New Roman" w:hAnsi="Times New Roman"/>
          <w:b/>
          <w:bCs/>
          <w:sz w:val="24"/>
          <w:szCs w:val="24"/>
        </w:rPr>
      </w:pPr>
    </w:p>
    <w:p w14:paraId="5F693457" w14:textId="77777777" w:rsidR="00F242AC" w:rsidRDefault="00F242AC" w:rsidP="00F242AC">
      <w:pPr>
        <w:spacing w:after="0" w:line="276" w:lineRule="auto"/>
        <w:jc w:val="both"/>
        <w:rPr>
          <w:rFonts w:ascii="Times New Roman" w:hAnsi="Times New Roman"/>
          <w:b/>
          <w:bCs/>
          <w:sz w:val="24"/>
          <w:szCs w:val="24"/>
        </w:rPr>
      </w:pPr>
    </w:p>
    <w:p w14:paraId="4185FA86" w14:textId="77777777" w:rsidR="00F242AC" w:rsidRDefault="00F242AC" w:rsidP="00F242AC">
      <w:pPr>
        <w:spacing w:after="0" w:line="276" w:lineRule="auto"/>
        <w:jc w:val="both"/>
        <w:rPr>
          <w:rFonts w:ascii="Times New Roman" w:hAnsi="Times New Roman"/>
          <w:b/>
          <w:bCs/>
          <w:sz w:val="24"/>
          <w:szCs w:val="24"/>
        </w:rPr>
      </w:pPr>
    </w:p>
    <w:p w14:paraId="4BE8AC71" w14:textId="77777777" w:rsidR="00F242AC" w:rsidRDefault="00F242AC" w:rsidP="00F242AC">
      <w:pPr>
        <w:spacing w:after="0" w:line="276" w:lineRule="auto"/>
        <w:jc w:val="both"/>
        <w:rPr>
          <w:rFonts w:ascii="Times New Roman" w:hAnsi="Times New Roman"/>
          <w:b/>
          <w:bCs/>
          <w:sz w:val="24"/>
          <w:szCs w:val="2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8250"/>
      </w:tblGrid>
      <w:tr w:rsidR="00F242AC" w:rsidRPr="00BB3447" w14:paraId="5C4CEC4A" w14:textId="77777777" w:rsidTr="00177F68">
        <w:trPr>
          <w:trHeight w:val="275"/>
        </w:trPr>
        <w:tc>
          <w:tcPr>
            <w:tcW w:w="2098" w:type="dxa"/>
            <w:shd w:val="clear" w:color="auto" w:fill="A8D08D"/>
            <w:vAlign w:val="center"/>
          </w:tcPr>
          <w:p w14:paraId="382C39A7" w14:textId="77777777" w:rsidR="00F242AC" w:rsidRPr="00BB3447" w:rsidRDefault="00F242AC" w:rsidP="00177F68">
            <w:pPr>
              <w:pStyle w:val="TableParagraph"/>
              <w:ind w:left="9" w:right="4"/>
              <w:jc w:val="center"/>
              <w:rPr>
                <w:b/>
                <w:sz w:val="24"/>
                <w:szCs w:val="24"/>
              </w:rPr>
            </w:pPr>
            <w:r w:rsidRPr="00BB3447">
              <w:rPr>
                <w:b/>
                <w:spacing w:val="-2"/>
                <w:sz w:val="24"/>
                <w:szCs w:val="24"/>
              </w:rPr>
              <w:lastRenderedPageBreak/>
              <w:t>Rīcība</w:t>
            </w:r>
          </w:p>
        </w:tc>
        <w:tc>
          <w:tcPr>
            <w:tcW w:w="8250" w:type="dxa"/>
            <w:shd w:val="clear" w:color="auto" w:fill="A8D08D"/>
          </w:tcPr>
          <w:p w14:paraId="13AC83E7" w14:textId="77777777" w:rsidR="00F242AC" w:rsidRPr="00BB3447" w:rsidRDefault="00F242AC" w:rsidP="00177F68">
            <w:pPr>
              <w:pStyle w:val="TableParagraph"/>
              <w:rPr>
                <w:b/>
                <w:sz w:val="24"/>
                <w:szCs w:val="24"/>
              </w:rPr>
            </w:pPr>
            <w:r w:rsidRPr="00BB3447">
              <w:rPr>
                <w:b/>
                <w:sz w:val="24"/>
                <w:szCs w:val="24"/>
              </w:rPr>
              <w:t>1.2.</w:t>
            </w:r>
            <w:r w:rsidRPr="00BB3447">
              <w:rPr>
                <w:b/>
                <w:spacing w:val="-6"/>
                <w:sz w:val="24"/>
                <w:szCs w:val="24"/>
              </w:rPr>
              <w:t xml:space="preserve"> </w:t>
            </w:r>
            <w:r w:rsidRPr="00BB3447">
              <w:rPr>
                <w:b/>
                <w:sz w:val="24"/>
                <w:szCs w:val="24"/>
              </w:rPr>
              <w:t>“Lauku</w:t>
            </w:r>
            <w:r w:rsidRPr="00BB3447">
              <w:rPr>
                <w:b/>
                <w:spacing w:val="-3"/>
                <w:sz w:val="24"/>
                <w:szCs w:val="24"/>
              </w:rPr>
              <w:t xml:space="preserve"> </w:t>
            </w:r>
            <w:r w:rsidRPr="00BB3447">
              <w:rPr>
                <w:b/>
                <w:sz w:val="24"/>
                <w:szCs w:val="24"/>
              </w:rPr>
              <w:t>biļete”</w:t>
            </w:r>
            <w:r w:rsidRPr="00BB3447">
              <w:rPr>
                <w:b/>
                <w:spacing w:val="-3"/>
                <w:sz w:val="24"/>
                <w:szCs w:val="24"/>
              </w:rPr>
              <w:t xml:space="preserve"> </w:t>
            </w:r>
          </w:p>
        </w:tc>
      </w:tr>
      <w:tr w:rsidR="00F242AC" w:rsidRPr="00BB3447" w14:paraId="2BFBF81E" w14:textId="77777777" w:rsidTr="00177F68">
        <w:trPr>
          <w:trHeight w:val="277"/>
        </w:trPr>
        <w:tc>
          <w:tcPr>
            <w:tcW w:w="2098" w:type="dxa"/>
            <w:vAlign w:val="center"/>
          </w:tcPr>
          <w:p w14:paraId="0E11B5A4" w14:textId="77777777" w:rsidR="00F242AC" w:rsidRPr="00BB3447" w:rsidRDefault="00F242AC" w:rsidP="00177F68">
            <w:pPr>
              <w:pStyle w:val="TableParagraph"/>
              <w:ind w:left="9" w:right="2"/>
              <w:jc w:val="center"/>
              <w:rPr>
                <w:b/>
                <w:sz w:val="24"/>
                <w:szCs w:val="24"/>
              </w:rPr>
            </w:pPr>
            <w:r w:rsidRPr="00BB3447">
              <w:rPr>
                <w:b/>
                <w:sz w:val="24"/>
                <w:szCs w:val="24"/>
              </w:rPr>
              <w:t>Atbalsta</w:t>
            </w:r>
            <w:r w:rsidRPr="00BB3447">
              <w:rPr>
                <w:b/>
                <w:spacing w:val="-2"/>
                <w:sz w:val="24"/>
                <w:szCs w:val="24"/>
              </w:rPr>
              <w:t xml:space="preserve"> apmērs</w:t>
            </w:r>
          </w:p>
        </w:tc>
        <w:tc>
          <w:tcPr>
            <w:tcW w:w="8250" w:type="dxa"/>
          </w:tcPr>
          <w:p w14:paraId="5872177D" w14:textId="77777777" w:rsidR="00F242AC" w:rsidRPr="00332D2F" w:rsidRDefault="00F242AC" w:rsidP="00177F68">
            <w:pPr>
              <w:pStyle w:val="TableParagraph"/>
              <w:rPr>
                <w:b/>
                <w:sz w:val="24"/>
                <w:szCs w:val="24"/>
              </w:rPr>
            </w:pPr>
            <w:r w:rsidRPr="00332D2F">
              <w:rPr>
                <w:b/>
                <w:sz w:val="24"/>
                <w:szCs w:val="24"/>
              </w:rPr>
              <w:t xml:space="preserve">100 000,00 </w:t>
            </w:r>
            <w:r w:rsidRPr="00332D2F">
              <w:rPr>
                <w:b/>
                <w:spacing w:val="-5"/>
                <w:sz w:val="24"/>
                <w:szCs w:val="24"/>
              </w:rPr>
              <w:t>EUR</w:t>
            </w:r>
          </w:p>
        </w:tc>
      </w:tr>
      <w:tr w:rsidR="00F242AC" w:rsidRPr="00BB3447" w14:paraId="7DFCEF1E" w14:textId="77777777" w:rsidTr="00177F68">
        <w:trPr>
          <w:trHeight w:val="1379"/>
        </w:trPr>
        <w:tc>
          <w:tcPr>
            <w:tcW w:w="2098" w:type="dxa"/>
            <w:shd w:val="clear" w:color="auto" w:fill="ECECEC"/>
            <w:vAlign w:val="center"/>
          </w:tcPr>
          <w:p w14:paraId="7C6A6B57" w14:textId="77777777" w:rsidR="00F242AC" w:rsidRPr="00BB3447" w:rsidRDefault="00F242AC" w:rsidP="00177F68">
            <w:pPr>
              <w:pStyle w:val="TableParagraph"/>
              <w:ind w:left="9" w:right="1"/>
              <w:jc w:val="center"/>
              <w:rPr>
                <w:b/>
                <w:sz w:val="24"/>
                <w:szCs w:val="24"/>
              </w:rPr>
            </w:pPr>
            <w:r w:rsidRPr="00BB3447">
              <w:rPr>
                <w:b/>
                <w:sz w:val="24"/>
                <w:szCs w:val="24"/>
              </w:rPr>
              <w:t>Atbilstošā</w:t>
            </w:r>
            <w:r w:rsidRPr="00BB3447">
              <w:rPr>
                <w:b/>
                <w:spacing w:val="-15"/>
                <w:sz w:val="24"/>
                <w:szCs w:val="24"/>
              </w:rPr>
              <w:t xml:space="preserve"> </w:t>
            </w:r>
            <w:r w:rsidRPr="00BB3447">
              <w:rPr>
                <w:b/>
                <w:sz w:val="24"/>
                <w:szCs w:val="24"/>
              </w:rPr>
              <w:t>MKN. Nr. 580</w:t>
            </w:r>
          </w:p>
          <w:p w14:paraId="19A4DDA5" w14:textId="77777777" w:rsidR="00F242AC" w:rsidRPr="00BB3447" w:rsidRDefault="00F242AC" w:rsidP="00177F68">
            <w:pPr>
              <w:pStyle w:val="TableParagraph"/>
              <w:ind w:left="148" w:right="139"/>
              <w:jc w:val="center"/>
              <w:rPr>
                <w:b/>
                <w:sz w:val="24"/>
                <w:szCs w:val="24"/>
              </w:rPr>
            </w:pPr>
            <w:r w:rsidRPr="00BB3447">
              <w:rPr>
                <w:b/>
                <w:spacing w:val="-2"/>
                <w:sz w:val="24"/>
                <w:szCs w:val="24"/>
              </w:rPr>
              <w:t>1</w:t>
            </w:r>
            <w:r>
              <w:rPr>
                <w:b/>
                <w:spacing w:val="-2"/>
                <w:sz w:val="24"/>
                <w:szCs w:val="24"/>
              </w:rPr>
              <w:t>0</w:t>
            </w:r>
            <w:r w:rsidRPr="00BB3447">
              <w:rPr>
                <w:b/>
                <w:spacing w:val="-2"/>
                <w:sz w:val="24"/>
                <w:szCs w:val="24"/>
              </w:rPr>
              <w:t xml:space="preserve">.punktā </w:t>
            </w:r>
            <w:r w:rsidRPr="00BB3447">
              <w:rPr>
                <w:b/>
                <w:sz w:val="24"/>
                <w:szCs w:val="24"/>
              </w:rPr>
              <w:t>minētā</w:t>
            </w:r>
            <w:r w:rsidRPr="00BB3447">
              <w:rPr>
                <w:b/>
                <w:spacing w:val="-15"/>
                <w:sz w:val="24"/>
                <w:szCs w:val="24"/>
              </w:rPr>
              <w:t xml:space="preserve"> </w:t>
            </w:r>
            <w:r w:rsidRPr="00BB3447">
              <w:rPr>
                <w:b/>
                <w:sz w:val="24"/>
                <w:szCs w:val="24"/>
              </w:rPr>
              <w:t>darbība</w:t>
            </w:r>
          </w:p>
        </w:tc>
        <w:tc>
          <w:tcPr>
            <w:tcW w:w="8250" w:type="dxa"/>
            <w:shd w:val="clear" w:color="auto" w:fill="ECECEC"/>
          </w:tcPr>
          <w:p w14:paraId="64D7D24A" w14:textId="77777777" w:rsidR="00F242AC" w:rsidRDefault="00F242AC" w:rsidP="00177F68">
            <w:pPr>
              <w:pStyle w:val="TableParagraph"/>
              <w:ind w:right="97"/>
              <w:jc w:val="both"/>
              <w:rPr>
                <w:sz w:val="24"/>
                <w:szCs w:val="24"/>
              </w:rPr>
            </w:pPr>
            <w:r w:rsidRPr="00AC061F">
              <w:rPr>
                <w:sz w:val="24"/>
                <w:szCs w:val="24"/>
              </w:rPr>
              <w:t>Aktivitātē "Vietējās ekonomikas stiprināšanas iniciatīvas" atbilstoši vietējās attīstības stratēģijai atbalstu sniedz šādām darbībām, kas īstenotas atsevišķi vai kopā:</w:t>
            </w:r>
          </w:p>
          <w:p w14:paraId="46AB486F" w14:textId="77777777" w:rsidR="00F242AC" w:rsidRDefault="00F242AC" w:rsidP="00177F68">
            <w:pPr>
              <w:pStyle w:val="TableParagraph"/>
              <w:numPr>
                <w:ilvl w:val="0"/>
                <w:numId w:val="26"/>
              </w:numPr>
              <w:ind w:right="97"/>
              <w:jc w:val="both"/>
              <w:rPr>
                <w:sz w:val="24"/>
                <w:szCs w:val="24"/>
              </w:rPr>
            </w:pPr>
            <w:r w:rsidRPr="00AC061F">
              <w:rPr>
                <w:sz w:val="24"/>
                <w:szCs w:val="24"/>
              </w:rPr>
              <w:t>produktu un pakalpojumu radīšana, esošo produktu un pakalpojumu attīstīšana, to realizēšana tirgū, atpazīstamības tēla veidošana, kvalitatīvu darba apstākļu radīšana un darbinieku produktivitātes kāpināšana;</w:t>
            </w:r>
          </w:p>
          <w:p w14:paraId="3406A537" w14:textId="77777777" w:rsidR="00F242AC" w:rsidRPr="00AC061F" w:rsidRDefault="00F242AC" w:rsidP="00177F68">
            <w:pPr>
              <w:pStyle w:val="TableParagraph"/>
              <w:numPr>
                <w:ilvl w:val="0"/>
                <w:numId w:val="26"/>
              </w:numPr>
              <w:ind w:right="97"/>
              <w:jc w:val="both"/>
              <w:rPr>
                <w:sz w:val="24"/>
                <w:szCs w:val="24"/>
              </w:rPr>
            </w:pPr>
            <w:r w:rsidRPr="00AC061F">
              <w:rPr>
                <w:sz w:val="24"/>
                <w:szCs w:val="24"/>
              </w:rPr>
              <w:t>produkcijas realizēšanai paredzētas vides radīšana vai labiekārtošana, kā arī jaunu realizācijas veidu ieviešana un to atpazīstamības tēla veidošana.</w:t>
            </w:r>
          </w:p>
        </w:tc>
      </w:tr>
      <w:tr w:rsidR="00F242AC" w:rsidRPr="00BB3447" w14:paraId="0D33A13E" w14:textId="77777777" w:rsidTr="00177F68">
        <w:trPr>
          <w:trHeight w:val="1321"/>
        </w:trPr>
        <w:tc>
          <w:tcPr>
            <w:tcW w:w="2098" w:type="dxa"/>
          </w:tcPr>
          <w:p w14:paraId="6B6E3E51" w14:textId="77777777" w:rsidR="00F242AC" w:rsidRDefault="00F242AC" w:rsidP="00177F68">
            <w:pPr>
              <w:pStyle w:val="TableParagraph"/>
              <w:ind w:left="549" w:right="334" w:hanging="204"/>
              <w:jc w:val="center"/>
              <w:rPr>
                <w:b/>
                <w:sz w:val="24"/>
                <w:szCs w:val="24"/>
              </w:rPr>
            </w:pPr>
          </w:p>
          <w:p w14:paraId="7F59A355" w14:textId="77777777" w:rsidR="00F242AC" w:rsidRDefault="00F242AC" w:rsidP="00177F68">
            <w:pPr>
              <w:pStyle w:val="TableParagraph"/>
              <w:ind w:left="549" w:right="334" w:hanging="204"/>
              <w:jc w:val="center"/>
              <w:rPr>
                <w:b/>
                <w:sz w:val="24"/>
                <w:szCs w:val="24"/>
              </w:rPr>
            </w:pPr>
          </w:p>
          <w:p w14:paraId="2CDBE21A" w14:textId="77777777" w:rsidR="00F242AC" w:rsidRPr="00BB3447" w:rsidRDefault="00F242AC" w:rsidP="00177F68">
            <w:pPr>
              <w:pStyle w:val="TableParagraph"/>
              <w:ind w:left="549" w:right="334" w:hanging="204"/>
              <w:jc w:val="center"/>
              <w:rPr>
                <w:b/>
                <w:sz w:val="24"/>
                <w:szCs w:val="24"/>
              </w:rPr>
            </w:pPr>
            <w:r w:rsidRPr="00BB3447">
              <w:rPr>
                <w:b/>
                <w:sz w:val="24"/>
                <w:szCs w:val="24"/>
              </w:rPr>
              <w:t>Rīcības</w:t>
            </w:r>
            <w:r w:rsidRPr="00BB3447">
              <w:rPr>
                <w:b/>
                <w:spacing w:val="-15"/>
                <w:sz w:val="24"/>
                <w:szCs w:val="24"/>
              </w:rPr>
              <w:t xml:space="preserve"> </w:t>
            </w:r>
            <w:r w:rsidRPr="00BB3447">
              <w:rPr>
                <w:b/>
                <w:sz w:val="24"/>
                <w:szCs w:val="24"/>
              </w:rPr>
              <w:t>R</w:t>
            </w:r>
            <w:r>
              <w:rPr>
                <w:b/>
                <w:sz w:val="24"/>
                <w:szCs w:val="24"/>
              </w:rPr>
              <w:t xml:space="preserve"> </w:t>
            </w:r>
            <w:r w:rsidRPr="00BB3447">
              <w:rPr>
                <w:b/>
                <w:sz w:val="24"/>
                <w:szCs w:val="24"/>
              </w:rPr>
              <w:t xml:space="preserve">1.2 </w:t>
            </w:r>
            <w:r w:rsidRPr="00BB3447">
              <w:rPr>
                <w:b/>
                <w:spacing w:val="-2"/>
                <w:sz w:val="24"/>
                <w:szCs w:val="24"/>
              </w:rPr>
              <w:t>apraksts</w:t>
            </w:r>
          </w:p>
        </w:tc>
        <w:tc>
          <w:tcPr>
            <w:tcW w:w="8250" w:type="dxa"/>
          </w:tcPr>
          <w:p w14:paraId="0A7DBA6B" w14:textId="77777777" w:rsidR="00F242AC" w:rsidRPr="006D2489" w:rsidRDefault="00F242AC" w:rsidP="00177F68">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 xml:space="preserve"> </w:t>
            </w:r>
            <w:r w:rsidRPr="006D2489">
              <w:rPr>
                <w:rFonts w:ascii="Times New Roman" w:hAnsi="Times New Roman"/>
                <w:b/>
                <w:bCs/>
                <w:sz w:val="24"/>
                <w:szCs w:val="24"/>
                <w:u w:val="single"/>
              </w:rPr>
              <w:t xml:space="preserve">Rīcības ietvaros tiks atbalstīts: </w:t>
            </w:r>
          </w:p>
          <w:p w14:paraId="14654C7A" w14:textId="77777777" w:rsidR="00F242AC" w:rsidRPr="00AC061F" w:rsidRDefault="00F242AC" w:rsidP="00177F68">
            <w:pPr>
              <w:pStyle w:val="Sarakstarindkopa"/>
              <w:numPr>
                <w:ilvl w:val="0"/>
                <w:numId w:val="22"/>
              </w:numPr>
              <w:spacing w:after="0" w:line="240" w:lineRule="auto"/>
              <w:jc w:val="both"/>
              <w:rPr>
                <w:rFonts w:ascii="Times New Roman" w:hAnsi="Times New Roman"/>
                <w:sz w:val="24"/>
                <w:szCs w:val="24"/>
                <w:u w:val="single"/>
              </w:rPr>
            </w:pPr>
            <w:r w:rsidRPr="00BB3447">
              <w:rPr>
                <w:rFonts w:ascii="Times New Roman" w:hAnsi="Times New Roman"/>
                <w:sz w:val="24"/>
                <w:szCs w:val="24"/>
              </w:rPr>
              <w:t>Jaunu produktu un pakalpojumu radīšana lauku teritorijā, atbalsts tiks piešķirts kā fiksētas summas maksājums ar budžeta projektu “Lauku biļete”, piemērojot Zemkopības ministrijas apstiprināto metodiku.</w:t>
            </w:r>
          </w:p>
        </w:tc>
      </w:tr>
      <w:tr w:rsidR="00F242AC" w:rsidRPr="00BB3447" w14:paraId="337A0C22" w14:textId="77777777" w:rsidTr="00177F68">
        <w:trPr>
          <w:trHeight w:val="918"/>
        </w:trPr>
        <w:tc>
          <w:tcPr>
            <w:tcW w:w="2098" w:type="dxa"/>
            <w:shd w:val="clear" w:color="auto" w:fill="ECECEC"/>
            <w:vAlign w:val="center"/>
          </w:tcPr>
          <w:p w14:paraId="10BD6E7D" w14:textId="77777777" w:rsidR="00F242AC" w:rsidRPr="00BB3447" w:rsidRDefault="00F242AC" w:rsidP="00177F68">
            <w:pPr>
              <w:pStyle w:val="TableParagraph"/>
              <w:ind w:right="101" w:firstLine="1"/>
              <w:jc w:val="center"/>
              <w:rPr>
                <w:b/>
                <w:sz w:val="24"/>
                <w:szCs w:val="24"/>
              </w:rPr>
            </w:pPr>
            <w:r w:rsidRPr="00BB3447">
              <w:rPr>
                <w:b/>
                <w:spacing w:val="-2"/>
                <w:sz w:val="24"/>
                <w:szCs w:val="24"/>
              </w:rPr>
              <w:t xml:space="preserve">Maksimālā </w:t>
            </w:r>
            <w:r w:rsidRPr="00BB3447">
              <w:rPr>
                <w:b/>
                <w:sz w:val="24"/>
                <w:szCs w:val="24"/>
              </w:rPr>
              <w:t>attiecināmo</w:t>
            </w:r>
            <w:r w:rsidRPr="00BB3447">
              <w:rPr>
                <w:b/>
                <w:spacing w:val="-13"/>
                <w:sz w:val="24"/>
                <w:szCs w:val="24"/>
              </w:rPr>
              <w:t xml:space="preserve"> </w:t>
            </w:r>
            <w:r w:rsidRPr="00BB3447">
              <w:rPr>
                <w:b/>
                <w:sz w:val="24"/>
                <w:szCs w:val="24"/>
              </w:rPr>
              <w:t>izmaksu summa vienam</w:t>
            </w:r>
            <w:r>
              <w:rPr>
                <w:b/>
                <w:sz w:val="24"/>
                <w:szCs w:val="24"/>
              </w:rPr>
              <w:t xml:space="preserve"> </w:t>
            </w:r>
            <w:r w:rsidRPr="00BB3447">
              <w:rPr>
                <w:b/>
                <w:spacing w:val="-2"/>
                <w:sz w:val="24"/>
                <w:szCs w:val="24"/>
              </w:rPr>
              <w:t>projektam</w:t>
            </w:r>
          </w:p>
        </w:tc>
        <w:tc>
          <w:tcPr>
            <w:tcW w:w="8250" w:type="dxa"/>
            <w:shd w:val="clear" w:color="auto" w:fill="ECECEC"/>
          </w:tcPr>
          <w:p w14:paraId="4E447645" w14:textId="77777777" w:rsidR="00F242AC" w:rsidRPr="00BB3447" w:rsidRDefault="00F242AC" w:rsidP="00177F68">
            <w:pPr>
              <w:pStyle w:val="TableParagraph"/>
              <w:rPr>
                <w:b/>
                <w:sz w:val="24"/>
                <w:szCs w:val="24"/>
              </w:rPr>
            </w:pPr>
            <w:r w:rsidRPr="00BB3447">
              <w:rPr>
                <w:sz w:val="24"/>
                <w:szCs w:val="24"/>
              </w:rPr>
              <w:t>Fiksētais</w:t>
            </w:r>
            <w:r w:rsidRPr="00BB3447">
              <w:rPr>
                <w:spacing w:val="-6"/>
                <w:sz w:val="24"/>
                <w:szCs w:val="24"/>
              </w:rPr>
              <w:t xml:space="preserve"> </w:t>
            </w:r>
            <w:r w:rsidRPr="00BB3447">
              <w:rPr>
                <w:sz w:val="24"/>
                <w:szCs w:val="24"/>
              </w:rPr>
              <w:t>maksājums</w:t>
            </w:r>
            <w:r w:rsidRPr="00BB3447">
              <w:rPr>
                <w:spacing w:val="-4"/>
                <w:sz w:val="24"/>
                <w:szCs w:val="24"/>
              </w:rPr>
              <w:t xml:space="preserve"> </w:t>
            </w:r>
            <w:r w:rsidRPr="00BB3447">
              <w:rPr>
                <w:sz w:val="24"/>
                <w:szCs w:val="24"/>
              </w:rPr>
              <w:t>līdz</w:t>
            </w:r>
            <w:r w:rsidRPr="00BB3447">
              <w:rPr>
                <w:spacing w:val="-2"/>
                <w:sz w:val="24"/>
                <w:szCs w:val="24"/>
              </w:rPr>
              <w:t xml:space="preserve"> </w:t>
            </w:r>
            <w:r w:rsidRPr="00BB3447">
              <w:rPr>
                <w:b/>
                <w:sz w:val="24"/>
                <w:szCs w:val="24"/>
              </w:rPr>
              <w:t>15</w:t>
            </w:r>
            <w:r w:rsidRPr="00BB3447">
              <w:rPr>
                <w:b/>
                <w:spacing w:val="-4"/>
                <w:sz w:val="24"/>
                <w:szCs w:val="24"/>
              </w:rPr>
              <w:t xml:space="preserve"> </w:t>
            </w:r>
            <w:r w:rsidRPr="00BB3447">
              <w:rPr>
                <w:b/>
                <w:sz w:val="24"/>
                <w:szCs w:val="24"/>
              </w:rPr>
              <w:t>000</w:t>
            </w:r>
            <w:r>
              <w:rPr>
                <w:rStyle w:val="Vresatsauce"/>
                <w:b/>
                <w:sz w:val="24"/>
                <w:szCs w:val="24"/>
              </w:rPr>
              <w:footnoteReference w:id="3"/>
            </w:r>
            <w:r w:rsidRPr="00BB3447">
              <w:rPr>
                <w:b/>
                <w:spacing w:val="48"/>
                <w:sz w:val="24"/>
                <w:szCs w:val="24"/>
              </w:rPr>
              <w:t xml:space="preserve"> </w:t>
            </w:r>
            <w:r w:rsidRPr="00BB3447">
              <w:rPr>
                <w:b/>
                <w:spacing w:val="-5"/>
                <w:sz w:val="24"/>
                <w:szCs w:val="24"/>
              </w:rPr>
              <w:t>EUR</w:t>
            </w:r>
          </w:p>
        </w:tc>
      </w:tr>
      <w:tr w:rsidR="00F242AC" w:rsidRPr="00BB3447" w14:paraId="3B367640" w14:textId="77777777" w:rsidTr="00177F68">
        <w:trPr>
          <w:trHeight w:val="392"/>
        </w:trPr>
        <w:tc>
          <w:tcPr>
            <w:tcW w:w="2098" w:type="dxa"/>
            <w:vAlign w:val="center"/>
          </w:tcPr>
          <w:p w14:paraId="6C3050BC" w14:textId="77777777" w:rsidR="00F242AC" w:rsidRPr="00BB3447" w:rsidRDefault="00F242AC" w:rsidP="00177F68">
            <w:pPr>
              <w:pStyle w:val="TableParagraph"/>
              <w:ind w:left="455" w:right="186" w:firstLine="100"/>
              <w:jc w:val="center"/>
              <w:rPr>
                <w:b/>
                <w:sz w:val="24"/>
                <w:szCs w:val="24"/>
              </w:rPr>
            </w:pPr>
            <w:r w:rsidRPr="00BB3447">
              <w:rPr>
                <w:b/>
                <w:spacing w:val="-2"/>
                <w:sz w:val="24"/>
                <w:szCs w:val="24"/>
              </w:rPr>
              <w:t>Atbalsta intensitāte</w:t>
            </w:r>
          </w:p>
        </w:tc>
        <w:tc>
          <w:tcPr>
            <w:tcW w:w="8250" w:type="dxa"/>
          </w:tcPr>
          <w:p w14:paraId="14963B14" w14:textId="77777777" w:rsidR="00F242AC" w:rsidRDefault="00F242AC" w:rsidP="00177F68">
            <w:pPr>
              <w:pStyle w:val="TableParagraph"/>
              <w:jc w:val="both"/>
              <w:rPr>
                <w:b/>
                <w:spacing w:val="-5"/>
                <w:sz w:val="24"/>
                <w:szCs w:val="24"/>
              </w:rPr>
            </w:pPr>
            <w:r w:rsidRPr="00122039">
              <w:rPr>
                <w:sz w:val="24"/>
                <w:szCs w:val="24"/>
              </w:rPr>
              <w:t>Pamata</w:t>
            </w:r>
            <w:r w:rsidRPr="00122039">
              <w:rPr>
                <w:spacing w:val="-5"/>
                <w:sz w:val="24"/>
                <w:szCs w:val="24"/>
              </w:rPr>
              <w:t xml:space="preserve"> </w:t>
            </w:r>
            <w:r w:rsidRPr="00122039">
              <w:rPr>
                <w:sz w:val="24"/>
                <w:szCs w:val="24"/>
              </w:rPr>
              <w:t>atbalsta</w:t>
            </w:r>
            <w:r w:rsidRPr="00122039">
              <w:rPr>
                <w:spacing w:val="-5"/>
                <w:sz w:val="24"/>
                <w:szCs w:val="24"/>
              </w:rPr>
              <w:t xml:space="preserve"> </w:t>
            </w:r>
            <w:r w:rsidRPr="00122039">
              <w:rPr>
                <w:sz w:val="24"/>
                <w:szCs w:val="24"/>
              </w:rPr>
              <w:t>likme</w:t>
            </w:r>
            <w:r>
              <w:rPr>
                <w:b/>
                <w:sz w:val="24"/>
                <w:szCs w:val="24"/>
              </w:rPr>
              <w:t xml:space="preserve"> </w:t>
            </w:r>
            <w:r w:rsidRPr="00BB3447">
              <w:rPr>
                <w:b/>
                <w:sz w:val="24"/>
                <w:szCs w:val="24"/>
              </w:rPr>
              <w:t>-</w:t>
            </w:r>
            <w:r w:rsidRPr="00BB3447">
              <w:rPr>
                <w:b/>
                <w:spacing w:val="-1"/>
                <w:sz w:val="24"/>
                <w:szCs w:val="24"/>
              </w:rPr>
              <w:t xml:space="preserve"> </w:t>
            </w:r>
            <w:r w:rsidRPr="00BB3447">
              <w:rPr>
                <w:b/>
                <w:spacing w:val="-5"/>
                <w:sz w:val="24"/>
                <w:szCs w:val="24"/>
              </w:rPr>
              <w:t>40%</w:t>
            </w:r>
          </w:p>
          <w:p w14:paraId="62652EA1" w14:textId="77777777" w:rsidR="00F242AC" w:rsidRPr="00BB3447" w:rsidRDefault="00F242AC" w:rsidP="00177F68">
            <w:pPr>
              <w:pStyle w:val="TableParagraph"/>
              <w:jc w:val="both"/>
              <w:rPr>
                <w:b/>
                <w:sz w:val="24"/>
                <w:szCs w:val="24"/>
              </w:rPr>
            </w:pPr>
          </w:p>
          <w:p w14:paraId="5EBAB173" w14:textId="77777777" w:rsidR="00F242AC" w:rsidRPr="00BB3447" w:rsidRDefault="00F242AC" w:rsidP="00177F68">
            <w:pPr>
              <w:pStyle w:val="TableParagraph"/>
              <w:ind w:right="92"/>
              <w:jc w:val="both"/>
              <w:rPr>
                <w:sz w:val="24"/>
                <w:szCs w:val="24"/>
              </w:rPr>
            </w:pPr>
            <w:r w:rsidRPr="00122039">
              <w:rPr>
                <w:sz w:val="24"/>
                <w:szCs w:val="24"/>
              </w:rPr>
              <w:t>Maksimālā atbalsta likme</w:t>
            </w:r>
            <w:r w:rsidRPr="00BB3447">
              <w:rPr>
                <w:sz w:val="24"/>
                <w:szCs w:val="24"/>
              </w:rPr>
              <w:t xml:space="preserve"> – </w:t>
            </w:r>
            <w:r w:rsidRPr="00BB3447">
              <w:rPr>
                <w:b/>
                <w:sz w:val="24"/>
                <w:szCs w:val="24"/>
              </w:rPr>
              <w:t xml:space="preserve">65% </w:t>
            </w:r>
            <w:r w:rsidRPr="00BB3447">
              <w:rPr>
                <w:sz w:val="24"/>
                <w:szCs w:val="24"/>
              </w:rPr>
              <w:t xml:space="preserve">vai </w:t>
            </w:r>
            <w:r w:rsidRPr="00BB3447">
              <w:rPr>
                <w:b/>
                <w:sz w:val="24"/>
                <w:szCs w:val="24"/>
              </w:rPr>
              <w:t>75%</w:t>
            </w:r>
            <w:r w:rsidRPr="00BB3447">
              <w:rPr>
                <w:sz w:val="24"/>
                <w:szCs w:val="24"/>
              </w:rPr>
              <w:t>,</w:t>
            </w:r>
            <w:r w:rsidRPr="00BB3447">
              <w:rPr>
                <w:spacing w:val="40"/>
                <w:sz w:val="24"/>
                <w:szCs w:val="24"/>
              </w:rPr>
              <w:t xml:space="preserve"> </w:t>
            </w:r>
            <w:r w:rsidRPr="00BB3447">
              <w:rPr>
                <w:sz w:val="24"/>
                <w:szCs w:val="24"/>
              </w:rPr>
              <w:t xml:space="preserve">saskaņā ar </w:t>
            </w:r>
            <w:r w:rsidRPr="00BB3447">
              <w:rPr>
                <w:color w:val="0462C1"/>
                <w:sz w:val="24"/>
                <w:szCs w:val="24"/>
                <w:u w:val="single" w:color="0462C1"/>
              </w:rPr>
              <w:t>biedrības “Ziemeļlatgales partnerība”</w:t>
            </w:r>
            <w:r w:rsidRPr="00BB3447">
              <w:rPr>
                <w:color w:val="0462C1"/>
                <w:sz w:val="24"/>
                <w:szCs w:val="24"/>
              </w:rPr>
              <w:t xml:space="preserve"> </w:t>
            </w:r>
            <w:hyperlink r:id="rId13">
              <w:r w:rsidRPr="00BB3447">
                <w:rPr>
                  <w:color w:val="0462C1"/>
                  <w:sz w:val="24"/>
                  <w:szCs w:val="24"/>
                  <w:u w:val="single" w:color="0462C1"/>
                </w:rPr>
                <w:t>Sabiedrības</w:t>
              </w:r>
              <w:r w:rsidRPr="00BB3447">
                <w:rPr>
                  <w:color w:val="0462C1"/>
                  <w:spacing w:val="-9"/>
                  <w:sz w:val="24"/>
                  <w:szCs w:val="24"/>
                  <w:u w:val="single" w:color="0462C1"/>
                </w:rPr>
                <w:t xml:space="preserve"> </w:t>
              </w:r>
              <w:r w:rsidRPr="00BB3447">
                <w:rPr>
                  <w:color w:val="0462C1"/>
                  <w:sz w:val="24"/>
                  <w:szCs w:val="24"/>
                  <w:u w:val="single" w:color="0462C1"/>
                </w:rPr>
                <w:t>virzītas</w:t>
              </w:r>
              <w:r w:rsidRPr="00BB3447">
                <w:rPr>
                  <w:color w:val="0462C1"/>
                  <w:spacing w:val="-11"/>
                  <w:sz w:val="24"/>
                  <w:szCs w:val="24"/>
                  <w:u w:val="single" w:color="0462C1"/>
                </w:rPr>
                <w:t xml:space="preserve"> </w:t>
              </w:r>
              <w:r w:rsidRPr="00BB3447">
                <w:rPr>
                  <w:color w:val="0462C1"/>
                  <w:sz w:val="24"/>
                  <w:szCs w:val="24"/>
                  <w:u w:val="single" w:color="0462C1"/>
                </w:rPr>
                <w:t>vietējās</w:t>
              </w:r>
              <w:r w:rsidRPr="00BB3447">
                <w:rPr>
                  <w:color w:val="0462C1"/>
                  <w:spacing w:val="-11"/>
                  <w:sz w:val="24"/>
                  <w:szCs w:val="24"/>
                  <w:u w:val="single" w:color="0462C1"/>
                </w:rPr>
                <w:t xml:space="preserve"> </w:t>
              </w:r>
              <w:r w:rsidRPr="00BB3447">
                <w:rPr>
                  <w:color w:val="0462C1"/>
                  <w:sz w:val="24"/>
                  <w:szCs w:val="24"/>
                  <w:u w:val="single" w:color="0462C1"/>
                </w:rPr>
                <w:t>attīstības</w:t>
              </w:r>
              <w:r w:rsidRPr="00BB3447">
                <w:rPr>
                  <w:color w:val="0462C1"/>
                  <w:spacing w:val="-5"/>
                  <w:sz w:val="24"/>
                  <w:szCs w:val="24"/>
                  <w:u w:val="single" w:color="0462C1"/>
                </w:rPr>
                <w:t xml:space="preserve"> </w:t>
              </w:r>
              <w:r w:rsidRPr="00BB3447">
                <w:rPr>
                  <w:color w:val="0462C1"/>
                  <w:sz w:val="24"/>
                  <w:szCs w:val="24"/>
                  <w:u w:val="single" w:color="0462C1"/>
                </w:rPr>
                <w:t>stratēģijas</w:t>
              </w:r>
              <w:r w:rsidRPr="00BB3447">
                <w:rPr>
                  <w:color w:val="0462C1"/>
                  <w:spacing w:val="-9"/>
                  <w:sz w:val="24"/>
                  <w:szCs w:val="24"/>
                  <w:u w:val="single" w:color="0462C1"/>
                </w:rPr>
                <w:t xml:space="preserve"> </w:t>
              </w:r>
              <w:r w:rsidRPr="00BB3447">
                <w:rPr>
                  <w:color w:val="0462C1"/>
                  <w:sz w:val="24"/>
                  <w:szCs w:val="24"/>
                  <w:u w:val="single" w:color="0462C1"/>
                </w:rPr>
                <w:t>2023.-</w:t>
              </w:r>
              <w:r w:rsidRPr="00BB3447">
                <w:rPr>
                  <w:color w:val="0462C1"/>
                  <w:spacing w:val="-11"/>
                  <w:sz w:val="24"/>
                  <w:szCs w:val="24"/>
                  <w:u w:val="single" w:color="0462C1"/>
                </w:rPr>
                <w:t xml:space="preserve"> </w:t>
              </w:r>
              <w:r w:rsidRPr="00BB3447">
                <w:rPr>
                  <w:color w:val="0462C1"/>
                  <w:sz w:val="24"/>
                  <w:szCs w:val="24"/>
                  <w:u w:val="single" w:color="0462C1"/>
                </w:rPr>
                <w:t>2027.gadam</w:t>
              </w:r>
            </w:hyperlink>
            <w:r w:rsidRPr="00BB3447">
              <w:rPr>
                <w:color w:val="0462C1"/>
                <w:spacing w:val="-8"/>
                <w:sz w:val="24"/>
                <w:szCs w:val="24"/>
              </w:rPr>
              <w:t xml:space="preserve"> </w:t>
            </w:r>
            <w:r w:rsidRPr="00BB3447">
              <w:rPr>
                <w:sz w:val="24"/>
                <w:szCs w:val="24"/>
              </w:rPr>
              <w:t>3.1.1.</w:t>
            </w:r>
            <w:r w:rsidRPr="00BB3447">
              <w:rPr>
                <w:spacing w:val="-9"/>
                <w:sz w:val="24"/>
                <w:szCs w:val="24"/>
              </w:rPr>
              <w:t xml:space="preserve"> </w:t>
            </w:r>
            <w:r w:rsidRPr="00BB3447">
              <w:rPr>
                <w:sz w:val="24"/>
                <w:szCs w:val="24"/>
              </w:rPr>
              <w:t>nodaļā aprakstītiem kritērijiem atbalsta intensitātes paaugstināšanai (52. lpp.)</w:t>
            </w:r>
            <w:r>
              <w:rPr>
                <w:sz w:val="24"/>
                <w:szCs w:val="24"/>
              </w:rPr>
              <w:t>.</w:t>
            </w:r>
          </w:p>
        </w:tc>
      </w:tr>
    </w:tbl>
    <w:p w14:paraId="33633730" w14:textId="77777777" w:rsidR="00F242AC" w:rsidRDefault="00F242AC" w:rsidP="00F242AC">
      <w:pPr>
        <w:spacing w:after="0" w:line="276" w:lineRule="auto"/>
        <w:jc w:val="both"/>
        <w:rPr>
          <w:rFonts w:ascii="Times New Roman" w:hAnsi="Times New Roman"/>
          <w:b/>
          <w:bCs/>
          <w:sz w:val="24"/>
          <w:szCs w:val="24"/>
        </w:rPr>
      </w:pPr>
    </w:p>
    <w:p w14:paraId="00490049" w14:textId="77777777" w:rsidR="00F242AC" w:rsidRPr="00E34C61" w:rsidRDefault="00F242AC" w:rsidP="00F242AC">
      <w:pPr>
        <w:rPr>
          <w:rFonts w:ascii="Times New Roman" w:hAnsi="Times New Roman"/>
          <w:sz w:val="24"/>
          <w:szCs w:val="24"/>
        </w:rPr>
      </w:pPr>
    </w:p>
    <w:p w14:paraId="373C652C" w14:textId="77777777" w:rsidR="00BB3447" w:rsidRPr="00F242AC" w:rsidRDefault="00BB3447" w:rsidP="00F242AC"/>
    <w:sectPr w:rsidR="00BB3447" w:rsidRPr="00F242AC" w:rsidSect="00050FFE">
      <w:headerReference w:type="even" r:id="rId14"/>
      <w:headerReference w:type="default" r:id="rId15"/>
      <w:headerReference w:type="first" r:id="rId16"/>
      <w:pgSz w:w="11906" w:h="16838"/>
      <w:pgMar w:top="1418" w:right="851" w:bottom="567"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7E66F" w14:textId="77777777" w:rsidR="004208E9" w:rsidRDefault="004208E9">
      <w:pPr>
        <w:spacing w:after="0" w:line="240" w:lineRule="auto"/>
      </w:pPr>
      <w:r>
        <w:separator/>
      </w:r>
    </w:p>
  </w:endnote>
  <w:endnote w:type="continuationSeparator" w:id="0">
    <w:p w14:paraId="34560660" w14:textId="77777777" w:rsidR="004208E9" w:rsidRDefault="0042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FCF05" w14:textId="77777777" w:rsidR="004208E9" w:rsidRDefault="004208E9">
      <w:pPr>
        <w:spacing w:after="0" w:line="240" w:lineRule="auto"/>
      </w:pPr>
      <w:r>
        <w:separator/>
      </w:r>
    </w:p>
  </w:footnote>
  <w:footnote w:type="continuationSeparator" w:id="0">
    <w:p w14:paraId="4896454F" w14:textId="77777777" w:rsidR="004208E9" w:rsidRDefault="004208E9">
      <w:pPr>
        <w:spacing w:after="0" w:line="240" w:lineRule="auto"/>
      </w:pPr>
      <w:r>
        <w:continuationSeparator/>
      </w:r>
    </w:p>
  </w:footnote>
  <w:footnote w:id="1">
    <w:p w14:paraId="0B9CADD0" w14:textId="77777777" w:rsidR="00F242AC" w:rsidRDefault="00F242AC" w:rsidP="00F242AC">
      <w:pPr>
        <w:pStyle w:val="Vresteksts"/>
      </w:pPr>
      <w:r>
        <w:rPr>
          <w:rStyle w:val="Vresatsauce"/>
        </w:rPr>
        <w:footnoteRef/>
      </w:r>
      <w:r>
        <w:t xml:space="preserve"> </w:t>
      </w:r>
      <w:r>
        <w:rPr>
          <w:sz w:val="18"/>
        </w:rPr>
        <w:t xml:space="preserve">Saskaņā ar Ministru Kabineta 2023.gada 10.oktobra </w:t>
      </w:r>
      <w:hyperlink r:id="rId1">
        <w:r>
          <w:rPr>
            <w:color w:val="0462C1"/>
            <w:sz w:val="18"/>
            <w:u w:val="single" w:color="0462C1"/>
          </w:rPr>
          <w:t>noteikumiem Nr.580</w:t>
        </w:r>
      </w:hyperlink>
      <w:r>
        <w:rPr>
          <w:color w:val="0462C1"/>
          <w:sz w:val="18"/>
        </w:rPr>
        <w:t xml:space="preserve"> </w:t>
      </w:r>
      <w:r>
        <w:rPr>
          <w:sz w:val="18"/>
        </w:rPr>
        <w:t>“Valsts un Eiropas Savienības atbalsta piešķiršanas kārtība Eiropas Lauksaimniecības fonda lauku attīstībai intervencē “Darbību īstenošana saskaņā ar sabiedrības virzītas vietējās attīstības stratēģiju, tostarp sadarbības aktivitātes un to sagatavošana”” (tekstā - MKN Nr.580).</w:t>
      </w:r>
    </w:p>
  </w:footnote>
  <w:footnote w:id="2">
    <w:p w14:paraId="14C4CE5F" w14:textId="77777777" w:rsidR="00F242AC" w:rsidRDefault="00F242AC" w:rsidP="00F242AC">
      <w:pPr>
        <w:pStyle w:val="Vresteksts"/>
      </w:pPr>
      <w:r>
        <w:rPr>
          <w:rStyle w:val="Vresatsauce"/>
        </w:rPr>
        <w:footnoteRef/>
      </w:r>
      <w:r>
        <w:t xml:space="preserve"> </w:t>
      </w:r>
      <w:r>
        <w:rPr>
          <w:sz w:val="18"/>
        </w:rPr>
        <w:t>Projektus var īstenot ārpus biedrības darbības teritorijas, ja projektā ir paredzētas šādas darbības: dalība mācībās darbinieku produktivitātes kāpināšana; darbības, kas saistītas ar sabiedriskajām attiecībām; digitālo risinājumu un pakalpojumu izveide.</w:t>
      </w:r>
    </w:p>
  </w:footnote>
  <w:footnote w:id="3">
    <w:p w14:paraId="5D2DD124" w14:textId="77777777" w:rsidR="00F242AC" w:rsidRDefault="00F242AC" w:rsidP="00F242AC">
      <w:pPr>
        <w:spacing w:before="105"/>
        <w:ind w:left="102" w:right="200"/>
        <w:rPr>
          <w:sz w:val="16"/>
        </w:rPr>
      </w:pPr>
      <w:r>
        <w:rPr>
          <w:rStyle w:val="Vresatsauce"/>
        </w:rPr>
        <w:footnoteRef/>
      </w:r>
      <w:r>
        <w:t xml:space="preserve"> </w:t>
      </w:r>
      <w:r>
        <w:rPr>
          <w:sz w:val="16"/>
        </w:rPr>
        <w:t>Maksimālā</w:t>
      </w:r>
      <w:r>
        <w:rPr>
          <w:spacing w:val="-3"/>
          <w:sz w:val="16"/>
        </w:rPr>
        <w:t xml:space="preserve"> </w:t>
      </w:r>
      <w:r>
        <w:rPr>
          <w:sz w:val="16"/>
        </w:rPr>
        <w:t>atbalsta summa</w:t>
      </w:r>
      <w:r>
        <w:rPr>
          <w:spacing w:val="-3"/>
          <w:sz w:val="16"/>
        </w:rPr>
        <w:t xml:space="preserve"> </w:t>
      </w:r>
      <w:r>
        <w:rPr>
          <w:sz w:val="16"/>
        </w:rPr>
        <w:t>var</w:t>
      </w:r>
      <w:r>
        <w:rPr>
          <w:spacing w:val="-2"/>
          <w:sz w:val="16"/>
        </w:rPr>
        <w:t xml:space="preserve"> </w:t>
      </w:r>
      <w:r>
        <w:rPr>
          <w:sz w:val="16"/>
        </w:rPr>
        <w:t>mainīties</w:t>
      </w:r>
      <w:r>
        <w:rPr>
          <w:spacing w:val="-3"/>
          <w:sz w:val="16"/>
        </w:rPr>
        <w:t xml:space="preserve"> </w:t>
      </w:r>
      <w:r>
        <w:rPr>
          <w:sz w:val="16"/>
        </w:rPr>
        <w:t>atbilstoši</w:t>
      </w:r>
      <w:r>
        <w:rPr>
          <w:spacing w:val="37"/>
          <w:sz w:val="16"/>
        </w:rPr>
        <w:t xml:space="preserve"> </w:t>
      </w:r>
      <w:r>
        <w:rPr>
          <w:sz w:val="16"/>
        </w:rPr>
        <w:t>metodikai</w:t>
      </w:r>
      <w:r>
        <w:rPr>
          <w:spacing w:val="-2"/>
          <w:sz w:val="16"/>
        </w:rPr>
        <w:t xml:space="preserve"> </w:t>
      </w:r>
      <w:r>
        <w:rPr>
          <w:sz w:val="16"/>
        </w:rPr>
        <w:t>“Fiksētas</w:t>
      </w:r>
      <w:r>
        <w:rPr>
          <w:spacing w:val="-3"/>
          <w:sz w:val="16"/>
        </w:rPr>
        <w:t xml:space="preserve"> </w:t>
      </w:r>
      <w:r>
        <w:rPr>
          <w:sz w:val="16"/>
        </w:rPr>
        <w:t>summas maksājums</w:t>
      </w:r>
      <w:r>
        <w:rPr>
          <w:spacing w:val="-4"/>
          <w:sz w:val="16"/>
        </w:rPr>
        <w:t xml:space="preserve"> </w:t>
      </w:r>
      <w:r>
        <w:rPr>
          <w:sz w:val="16"/>
        </w:rPr>
        <w:t>ar</w:t>
      </w:r>
      <w:r>
        <w:rPr>
          <w:spacing w:val="-4"/>
          <w:sz w:val="16"/>
        </w:rPr>
        <w:t xml:space="preserve"> </w:t>
      </w:r>
      <w:r>
        <w:rPr>
          <w:sz w:val="16"/>
        </w:rPr>
        <w:t>budžeta</w:t>
      </w:r>
      <w:r>
        <w:rPr>
          <w:spacing w:val="-3"/>
          <w:sz w:val="16"/>
        </w:rPr>
        <w:t xml:space="preserve"> </w:t>
      </w:r>
      <w:r>
        <w:rPr>
          <w:sz w:val="16"/>
        </w:rPr>
        <w:t>projekta</w:t>
      </w:r>
      <w:r>
        <w:rPr>
          <w:spacing w:val="-3"/>
          <w:sz w:val="16"/>
        </w:rPr>
        <w:t xml:space="preserve"> </w:t>
      </w:r>
      <w:r>
        <w:rPr>
          <w:sz w:val="16"/>
        </w:rPr>
        <w:t>aprēķina</w:t>
      </w:r>
      <w:r>
        <w:rPr>
          <w:spacing w:val="-3"/>
          <w:sz w:val="16"/>
        </w:rPr>
        <w:t xml:space="preserve"> </w:t>
      </w:r>
      <w:r>
        <w:rPr>
          <w:sz w:val="16"/>
        </w:rPr>
        <w:t>metodi</w:t>
      </w:r>
      <w:r>
        <w:rPr>
          <w:spacing w:val="37"/>
          <w:sz w:val="16"/>
        </w:rPr>
        <w:t xml:space="preserve"> </w:t>
      </w:r>
      <w:r>
        <w:rPr>
          <w:sz w:val="16"/>
        </w:rPr>
        <w:t>“Lauku</w:t>
      </w:r>
      <w:r>
        <w:rPr>
          <w:spacing w:val="40"/>
          <w:sz w:val="16"/>
        </w:rPr>
        <w:t xml:space="preserve"> </w:t>
      </w:r>
      <w:r>
        <w:rPr>
          <w:sz w:val="16"/>
        </w:rPr>
        <w:t xml:space="preserve">biļete” un to piemērošana Kopējās lauksaimniecības politikas stratēģiskā plānā 2023.-2027.gadam”. Metodika šeit: </w:t>
      </w:r>
      <w:hyperlink r:id="rId2" w:history="1">
        <w:r w:rsidRPr="00341297">
          <w:rPr>
            <w:rStyle w:val="Hipersaite"/>
            <w:sz w:val="16"/>
          </w:rPr>
          <w:t>https://www.zm.gov.lv/lv/media/12057/download?attachment</w:t>
        </w:r>
      </w:hyperlink>
    </w:p>
    <w:p w14:paraId="41BD3D57" w14:textId="77777777" w:rsidR="00F242AC" w:rsidRDefault="00F242AC" w:rsidP="00F242AC">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5CAD7" w14:textId="06047756" w:rsidR="00D20C1C" w:rsidRDefault="00000000">
    <w:pPr>
      <w:pStyle w:val="Galvene"/>
    </w:pPr>
    <w:r>
      <w:rPr>
        <w:noProof/>
        <w:lang w:eastAsia="lv-LV"/>
      </w:rPr>
      <w:pict w14:anchorId="10B1E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0127782" o:spid="_x0000_s1026" type="#_x0000_t75" style="position:absolute;margin-left:0;margin-top:0;width:549pt;height:529.85pt;z-index:-251659264;mso-position-horizontal:center;mso-position-horizontal-relative:margin;mso-position-vertical:center;mso-position-vertical-relative:margin" o:allowincell="f">
          <v:imagedata r:id="rId1" o:title="Simbol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AAFD" w14:textId="4665706D" w:rsidR="00D20C1C" w:rsidRDefault="00D92363">
    <w:pPr>
      <w:pStyle w:val="Galvene"/>
    </w:pPr>
    <w:r>
      <w:rPr>
        <w:noProof/>
        <w:lang w:eastAsia="lv-LV"/>
      </w:rPr>
      <w:drawing>
        <wp:anchor distT="0" distB="0" distL="114300" distR="114300" simplePos="0" relativeHeight="251661312" behindDoc="1" locked="0" layoutInCell="1" allowOverlap="1" wp14:anchorId="34D0A161" wp14:editId="171623DC">
          <wp:simplePos x="0" y="0"/>
          <wp:positionH relativeFrom="column">
            <wp:posOffset>954405</wp:posOffset>
          </wp:positionH>
          <wp:positionV relativeFrom="paragraph">
            <wp:posOffset>4639945</wp:posOffset>
          </wp:positionV>
          <wp:extent cx="8298180" cy="6797143"/>
          <wp:effectExtent l="0" t="0" r="7620" b="3810"/>
          <wp:wrapNone/>
          <wp:docPr id="161227523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75235" name="Attēls 1612275235"/>
                  <pic:cNvPicPr/>
                </pic:nvPicPr>
                <pic:blipFill rotWithShape="1">
                  <a:blip r:embed="rId1">
                    <a:alphaModFix amt="20000"/>
                    <a:extLst>
                      <a:ext uri="{28A0092B-C50C-407E-A947-70E740481C1C}">
                        <a14:useLocalDpi xmlns:a14="http://schemas.microsoft.com/office/drawing/2010/main" val="0"/>
                      </a:ext>
                    </a:extLst>
                  </a:blip>
                  <a:srcRect r="44847" b="32156"/>
                  <a:stretch/>
                </pic:blipFill>
                <pic:spPr bwMode="auto">
                  <a:xfrm>
                    <a:off x="0" y="0"/>
                    <a:ext cx="8298180" cy="67971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3C1F">
      <w:rPr>
        <w:noProof/>
        <w:lang w:eastAsia="lv-LV"/>
      </w:rPr>
      <w:drawing>
        <wp:anchor distT="0" distB="0" distL="114300" distR="114300" simplePos="0" relativeHeight="251663360" behindDoc="1" locked="0" layoutInCell="1" allowOverlap="1" wp14:anchorId="3D143F20" wp14:editId="10A913B8">
          <wp:simplePos x="0" y="0"/>
          <wp:positionH relativeFrom="margin">
            <wp:align>center</wp:align>
          </wp:positionH>
          <wp:positionV relativeFrom="paragraph">
            <wp:posOffset>-175260</wp:posOffset>
          </wp:positionV>
          <wp:extent cx="2787650" cy="975360"/>
          <wp:effectExtent l="0" t="0" r="0" b="0"/>
          <wp:wrapTopAndBottom/>
          <wp:docPr id="1343363900"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363900" name="Attēls 1343363900"/>
                  <pic:cNvPicPr/>
                </pic:nvPicPr>
                <pic:blipFill>
                  <a:blip r:embed="rId2">
                    <a:extLst>
                      <a:ext uri="{28A0092B-C50C-407E-A947-70E740481C1C}">
                        <a14:useLocalDpi xmlns:a14="http://schemas.microsoft.com/office/drawing/2010/main" val="0"/>
                      </a:ext>
                    </a:extLst>
                  </a:blip>
                  <a:stretch>
                    <a:fillRect/>
                  </a:stretch>
                </pic:blipFill>
                <pic:spPr>
                  <a:xfrm>
                    <a:off x="0" y="0"/>
                    <a:ext cx="2787650" cy="9753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B9C0" w14:textId="432601C8" w:rsidR="00D20C1C" w:rsidRDefault="00000000">
    <w:pPr>
      <w:pStyle w:val="Galvene"/>
    </w:pPr>
    <w:r>
      <w:rPr>
        <w:noProof/>
        <w:lang w:eastAsia="lv-LV"/>
      </w:rPr>
      <w:pict w14:anchorId="3D9C7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0127781" o:spid="_x0000_s1025" type="#_x0000_t75" style="position:absolute;margin-left:0;margin-top:0;width:549pt;height:529.85pt;z-index:-251657216;mso-position-horizontal:center;mso-position-horizontal-relative:margin;mso-position-vertical:center;mso-position-vertical-relative:margin" o:allowincell="f">
          <v:imagedata r:id="rId1" o:title="Simbol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2970"/>
    <w:multiLevelType w:val="hybridMultilevel"/>
    <w:tmpl w:val="60DA1F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CC4E5D"/>
    <w:multiLevelType w:val="hybridMultilevel"/>
    <w:tmpl w:val="2E7CA6C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3A7CEC"/>
    <w:multiLevelType w:val="hybridMultilevel"/>
    <w:tmpl w:val="7D2CA8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84704C"/>
    <w:multiLevelType w:val="multilevel"/>
    <w:tmpl w:val="1116BB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1800437"/>
    <w:multiLevelType w:val="hybridMultilevel"/>
    <w:tmpl w:val="C3DC6624"/>
    <w:lvl w:ilvl="0" w:tplc="0426000F">
      <w:start w:val="1"/>
      <w:numFmt w:val="decimal"/>
      <w:lvlText w:val="%1."/>
      <w:lvlJc w:val="left"/>
      <w:pPr>
        <w:ind w:left="827" w:hanging="360"/>
      </w:pPr>
    </w:lvl>
    <w:lvl w:ilvl="1" w:tplc="04260019" w:tentative="1">
      <w:start w:val="1"/>
      <w:numFmt w:val="lowerLetter"/>
      <w:lvlText w:val="%2."/>
      <w:lvlJc w:val="left"/>
      <w:pPr>
        <w:ind w:left="1547" w:hanging="360"/>
      </w:pPr>
    </w:lvl>
    <w:lvl w:ilvl="2" w:tplc="0426001B" w:tentative="1">
      <w:start w:val="1"/>
      <w:numFmt w:val="lowerRoman"/>
      <w:lvlText w:val="%3."/>
      <w:lvlJc w:val="right"/>
      <w:pPr>
        <w:ind w:left="2267" w:hanging="180"/>
      </w:pPr>
    </w:lvl>
    <w:lvl w:ilvl="3" w:tplc="0426000F" w:tentative="1">
      <w:start w:val="1"/>
      <w:numFmt w:val="decimal"/>
      <w:lvlText w:val="%4."/>
      <w:lvlJc w:val="left"/>
      <w:pPr>
        <w:ind w:left="2987" w:hanging="360"/>
      </w:pPr>
    </w:lvl>
    <w:lvl w:ilvl="4" w:tplc="04260019" w:tentative="1">
      <w:start w:val="1"/>
      <w:numFmt w:val="lowerLetter"/>
      <w:lvlText w:val="%5."/>
      <w:lvlJc w:val="left"/>
      <w:pPr>
        <w:ind w:left="3707" w:hanging="360"/>
      </w:pPr>
    </w:lvl>
    <w:lvl w:ilvl="5" w:tplc="0426001B" w:tentative="1">
      <w:start w:val="1"/>
      <w:numFmt w:val="lowerRoman"/>
      <w:lvlText w:val="%6."/>
      <w:lvlJc w:val="right"/>
      <w:pPr>
        <w:ind w:left="4427" w:hanging="180"/>
      </w:pPr>
    </w:lvl>
    <w:lvl w:ilvl="6" w:tplc="0426000F" w:tentative="1">
      <w:start w:val="1"/>
      <w:numFmt w:val="decimal"/>
      <w:lvlText w:val="%7."/>
      <w:lvlJc w:val="left"/>
      <w:pPr>
        <w:ind w:left="5147" w:hanging="360"/>
      </w:pPr>
    </w:lvl>
    <w:lvl w:ilvl="7" w:tplc="04260019" w:tentative="1">
      <w:start w:val="1"/>
      <w:numFmt w:val="lowerLetter"/>
      <w:lvlText w:val="%8."/>
      <w:lvlJc w:val="left"/>
      <w:pPr>
        <w:ind w:left="5867" w:hanging="360"/>
      </w:pPr>
    </w:lvl>
    <w:lvl w:ilvl="8" w:tplc="0426001B" w:tentative="1">
      <w:start w:val="1"/>
      <w:numFmt w:val="lowerRoman"/>
      <w:lvlText w:val="%9."/>
      <w:lvlJc w:val="right"/>
      <w:pPr>
        <w:ind w:left="6587" w:hanging="180"/>
      </w:pPr>
    </w:lvl>
  </w:abstractNum>
  <w:abstractNum w:abstractNumId="5" w15:restartNumberingAfterBreak="0">
    <w:nsid w:val="16655866"/>
    <w:multiLevelType w:val="hybridMultilevel"/>
    <w:tmpl w:val="FFD4FC18"/>
    <w:lvl w:ilvl="0" w:tplc="0426000F">
      <w:start w:val="1"/>
      <w:numFmt w:val="decimal"/>
      <w:lvlText w:val="%1."/>
      <w:lvlJc w:val="left"/>
      <w:pPr>
        <w:ind w:left="827" w:hanging="360"/>
      </w:pPr>
    </w:lvl>
    <w:lvl w:ilvl="1" w:tplc="04260019" w:tentative="1">
      <w:start w:val="1"/>
      <w:numFmt w:val="lowerLetter"/>
      <w:lvlText w:val="%2."/>
      <w:lvlJc w:val="left"/>
      <w:pPr>
        <w:ind w:left="1547" w:hanging="360"/>
      </w:pPr>
    </w:lvl>
    <w:lvl w:ilvl="2" w:tplc="0426001B" w:tentative="1">
      <w:start w:val="1"/>
      <w:numFmt w:val="lowerRoman"/>
      <w:lvlText w:val="%3."/>
      <w:lvlJc w:val="right"/>
      <w:pPr>
        <w:ind w:left="2267" w:hanging="180"/>
      </w:pPr>
    </w:lvl>
    <w:lvl w:ilvl="3" w:tplc="0426000F" w:tentative="1">
      <w:start w:val="1"/>
      <w:numFmt w:val="decimal"/>
      <w:lvlText w:val="%4."/>
      <w:lvlJc w:val="left"/>
      <w:pPr>
        <w:ind w:left="2987" w:hanging="360"/>
      </w:pPr>
    </w:lvl>
    <w:lvl w:ilvl="4" w:tplc="04260019" w:tentative="1">
      <w:start w:val="1"/>
      <w:numFmt w:val="lowerLetter"/>
      <w:lvlText w:val="%5."/>
      <w:lvlJc w:val="left"/>
      <w:pPr>
        <w:ind w:left="3707" w:hanging="360"/>
      </w:pPr>
    </w:lvl>
    <w:lvl w:ilvl="5" w:tplc="0426001B" w:tentative="1">
      <w:start w:val="1"/>
      <w:numFmt w:val="lowerRoman"/>
      <w:lvlText w:val="%6."/>
      <w:lvlJc w:val="right"/>
      <w:pPr>
        <w:ind w:left="4427" w:hanging="180"/>
      </w:pPr>
    </w:lvl>
    <w:lvl w:ilvl="6" w:tplc="0426000F" w:tentative="1">
      <w:start w:val="1"/>
      <w:numFmt w:val="decimal"/>
      <w:lvlText w:val="%7."/>
      <w:lvlJc w:val="left"/>
      <w:pPr>
        <w:ind w:left="5147" w:hanging="360"/>
      </w:pPr>
    </w:lvl>
    <w:lvl w:ilvl="7" w:tplc="04260019" w:tentative="1">
      <w:start w:val="1"/>
      <w:numFmt w:val="lowerLetter"/>
      <w:lvlText w:val="%8."/>
      <w:lvlJc w:val="left"/>
      <w:pPr>
        <w:ind w:left="5867" w:hanging="360"/>
      </w:pPr>
    </w:lvl>
    <w:lvl w:ilvl="8" w:tplc="0426001B" w:tentative="1">
      <w:start w:val="1"/>
      <w:numFmt w:val="lowerRoman"/>
      <w:lvlText w:val="%9."/>
      <w:lvlJc w:val="right"/>
      <w:pPr>
        <w:ind w:left="6587" w:hanging="180"/>
      </w:pPr>
    </w:lvl>
  </w:abstractNum>
  <w:abstractNum w:abstractNumId="6" w15:restartNumberingAfterBreak="0">
    <w:nsid w:val="180F32DC"/>
    <w:multiLevelType w:val="hybridMultilevel"/>
    <w:tmpl w:val="B25CE8B2"/>
    <w:lvl w:ilvl="0" w:tplc="A01A8470">
      <w:start w:val="1"/>
      <w:numFmt w:val="decimal"/>
      <w:lvlText w:val="%1."/>
      <w:lvlJc w:val="left"/>
      <w:pPr>
        <w:ind w:left="107" w:hanging="216"/>
      </w:pPr>
      <w:rPr>
        <w:rFonts w:ascii="Times New Roman" w:eastAsia="Times New Roman" w:hAnsi="Times New Roman" w:cs="Times New Roman" w:hint="default"/>
        <w:b w:val="0"/>
        <w:bCs w:val="0"/>
        <w:i w:val="0"/>
        <w:iCs w:val="0"/>
        <w:spacing w:val="0"/>
        <w:w w:val="100"/>
        <w:sz w:val="22"/>
        <w:szCs w:val="22"/>
        <w:lang w:val="lv-LV" w:eastAsia="en-US" w:bidi="ar-SA"/>
      </w:rPr>
    </w:lvl>
    <w:lvl w:ilvl="1" w:tplc="2C4E1E7A">
      <w:numFmt w:val="bullet"/>
      <w:lvlText w:val="•"/>
      <w:lvlJc w:val="left"/>
      <w:pPr>
        <w:ind w:left="826" w:hanging="216"/>
      </w:pPr>
      <w:rPr>
        <w:rFonts w:hint="default"/>
        <w:lang w:val="lv-LV" w:eastAsia="en-US" w:bidi="ar-SA"/>
      </w:rPr>
    </w:lvl>
    <w:lvl w:ilvl="2" w:tplc="B98CC002">
      <w:numFmt w:val="bullet"/>
      <w:lvlText w:val="•"/>
      <w:lvlJc w:val="left"/>
      <w:pPr>
        <w:ind w:left="1552" w:hanging="216"/>
      </w:pPr>
      <w:rPr>
        <w:rFonts w:hint="default"/>
        <w:lang w:val="lv-LV" w:eastAsia="en-US" w:bidi="ar-SA"/>
      </w:rPr>
    </w:lvl>
    <w:lvl w:ilvl="3" w:tplc="B736490A">
      <w:numFmt w:val="bullet"/>
      <w:lvlText w:val="•"/>
      <w:lvlJc w:val="left"/>
      <w:pPr>
        <w:ind w:left="2278" w:hanging="216"/>
      </w:pPr>
      <w:rPr>
        <w:rFonts w:hint="default"/>
        <w:lang w:val="lv-LV" w:eastAsia="en-US" w:bidi="ar-SA"/>
      </w:rPr>
    </w:lvl>
    <w:lvl w:ilvl="4" w:tplc="705ABD98">
      <w:numFmt w:val="bullet"/>
      <w:lvlText w:val="•"/>
      <w:lvlJc w:val="left"/>
      <w:pPr>
        <w:ind w:left="3004" w:hanging="216"/>
      </w:pPr>
      <w:rPr>
        <w:rFonts w:hint="default"/>
        <w:lang w:val="lv-LV" w:eastAsia="en-US" w:bidi="ar-SA"/>
      </w:rPr>
    </w:lvl>
    <w:lvl w:ilvl="5" w:tplc="EE62CCCA">
      <w:numFmt w:val="bullet"/>
      <w:lvlText w:val="•"/>
      <w:lvlJc w:val="left"/>
      <w:pPr>
        <w:ind w:left="3731" w:hanging="216"/>
      </w:pPr>
      <w:rPr>
        <w:rFonts w:hint="default"/>
        <w:lang w:val="lv-LV" w:eastAsia="en-US" w:bidi="ar-SA"/>
      </w:rPr>
    </w:lvl>
    <w:lvl w:ilvl="6" w:tplc="ECDEB61A">
      <w:numFmt w:val="bullet"/>
      <w:lvlText w:val="•"/>
      <w:lvlJc w:val="left"/>
      <w:pPr>
        <w:ind w:left="4457" w:hanging="216"/>
      </w:pPr>
      <w:rPr>
        <w:rFonts w:hint="default"/>
        <w:lang w:val="lv-LV" w:eastAsia="en-US" w:bidi="ar-SA"/>
      </w:rPr>
    </w:lvl>
    <w:lvl w:ilvl="7" w:tplc="B3EAB0B8">
      <w:numFmt w:val="bullet"/>
      <w:lvlText w:val="•"/>
      <w:lvlJc w:val="left"/>
      <w:pPr>
        <w:ind w:left="5183" w:hanging="216"/>
      </w:pPr>
      <w:rPr>
        <w:rFonts w:hint="default"/>
        <w:lang w:val="lv-LV" w:eastAsia="en-US" w:bidi="ar-SA"/>
      </w:rPr>
    </w:lvl>
    <w:lvl w:ilvl="8" w:tplc="0FA0DEAE">
      <w:numFmt w:val="bullet"/>
      <w:lvlText w:val="•"/>
      <w:lvlJc w:val="left"/>
      <w:pPr>
        <w:ind w:left="5909" w:hanging="216"/>
      </w:pPr>
      <w:rPr>
        <w:rFonts w:hint="default"/>
        <w:lang w:val="lv-LV" w:eastAsia="en-US" w:bidi="ar-SA"/>
      </w:rPr>
    </w:lvl>
  </w:abstractNum>
  <w:abstractNum w:abstractNumId="7" w15:restartNumberingAfterBreak="0">
    <w:nsid w:val="18150A6F"/>
    <w:multiLevelType w:val="hybridMultilevel"/>
    <w:tmpl w:val="00700756"/>
    <w:lvl w:ilvl="0" w:tplc="04260001">
      <w:start w:val="1"/>
      <w:numFmt w:val="bullet"/>
      <w:lvlText w:val=""/>
      <w:lvlJc w:val="left"/>
      <w:pPr>
        <w:ind w:left="827" w:hanging="360"/>
      </w:pPr>
      <w:rPr>
        <w:rFonts w:ascii="Symbol" w:hAnsi="Symbol" w:hint="default"/>
      </w:rPr>
    </w:lvl>
    <w:lvl w:ilvl="1" w:tplc="04260003" w:tentative="1">
      <w:start w:val="1"/>
      <w:numFmt w:val="bullet"/>
      <w:lvlText w:val="o"/>
      <w:lvlJc w:val="left"/>
      <w:pPr>
        <w:ind w:left="1547" w:hanging="360"/>
      </w:pPr>
      <w:rPr>
        <w:rFonts w:ascii="Courier New" w:hAnsi="Courier New" w:cs="Courier New" w:hint="default"/>
      </w:rPr>
    </w:lvl>
    <w:lvl w:ilvl="2" w:tplc="04260005" w:tentative="1">
      <w:start w:val="1"/>
      <w:numFmt w:val="bullet"/>
      <w:lvlText w:val=""/>
      <w:lvlJc w:val="left"/>
      <w:pPr>
        <w:ind w:left="2267" w:hanging="360"/>
      </w:pPr>
      <w:rPr>
        <w:rFonts w:ascii="Wingdings" w:hAnsi="Wingdings" w:hint="default"/>
      </w:rPr>
    </w:lvl>
    <w:lvl w:ilvl="3" w:tplc="04260001" w:tentative="1">
      <w:start w:val="1"/>
      <w:numFmt w:val="bullet"/>
      <w:lvlText w:val=""/>
      <w:lvlJc w:val="left"/>
      <w:pPr>
        <w:ind w:left="2987" w:hanging="360"/>
      </w:pPr>
      <w:rPr>
        <w:rFonts w:ascii="Symbol" w:hAnsi="Symbol" w:hint="default"/>
      </w:rPr>
    </w:lvl>
    <w:lvl w:ilvl="4" w:tplc="04260003" w:tentative="1">
      <w:start w:val="1"/>
      <w:numFmt w:val="bullet"/>
      <w:lvlText w:val="o"/>
      <w:lvlJc w:val="left"/>
      <w:pPr>
        <w:ind w:left="3707" w:hanging="360"/>
      </w:pPr>
      <w:rPr>
        <w:rFonts w:ascii="Courier New" w:hAnsi="Courier New" w:cs="Courier New" w:hint="default"/>
      </w:rPr>
    </w:lvl>
    <w:lvl w:ilvl="5" w:tplc="04260005" w:tentative="1">
      <w:start w:val="1"/>
      <w:numFmt w:val="bullet"/>
      <w:lvlText w:val=""/>
      <w:lvlJc w:val="left"/>
      <w:pPr>
        <w:ind w:left="4427" w:hanging="360"/>
      </w:pPr>
      <w:rPr>
        <w:rFonts w:ascii="Wingdings" w:hAnsi="Wingdings" w:hint="default"/>
      </w:rPr>
    </w:lvl>
    <w:lvl w:ilvl="6" w:tplc="04260001" w:tentative="1">
      <w:start w:val="1"/>
      <w:numFmt w:val="bullet"/>
      <w:lvlText w:val=""/>
      <w:lvlJc w:val="left"/>
      <w:pPr>
        <w:ind w:left="5147" w:hanging="360"/>
      </w:pPr>
      <w:rPr>
        <w:rFonts w:ascii="Symbol" w:hAnsi="Symbol" w:hint="default"/>
      </w:rPr>
    </w:lvl>
    <w:lvl w:ilvl="7" w:tplc="04260003" w:tentative="1">
      <w:start w:val="1"/>
      <w:numFmt w:val="bullet"/>
      <w:lvlText w:val="o"/>
      <w:lvlJc w:val="left"/>
      <w:pPr>
        <w:ind w:left="5867" w:hanging="360"/>
      </w:pPr>
      <w:rPr>
        <w:rFonts w:ascii="Courier New" w:hAnsi="Courier New" w:cs="Courier New" w:hint="default"/>
      </w:rPr>
    </w:lvl>
    <w:lvl w:ilvl="8" w:tplc="04260005" w:tentative="1">
      <w:start w:val="1"/>
      <w:numFmt w:val="bullet"/>
      <w:lvlText w:val=""/>
      <w:lvlJc w:val="left"/>
      <w:pPr>
        <w:ind w:left="6587" w:hanging="360"/>
      </w:pPr>
      <w:rPr>
        <w:rFonts w:ascii="Wingdings" w:hAnsi="Wingdings" w:hint="default"/>
      </w:rPr>
    </w:lvl>
  </w:abstractNum>
  <w:abstractNum w:abstractNumId="8" w15:restartNumberingAfterBreak="0">
    <w:nsid w:val="269D1A76"/>
    <w:multiLevelType w:val="hybridMultilevel"/>
    <w:tmpl w:val="BF6299B0"/>
    <w:lvl w:ilvl="0" w:tplc="0426000F">
      <w:start w:val="1"/>
      <w:numFmt w:val="decimal"/>
      <w:lvlText w:val="%1."/>
      <w:lvlJc w:val="left"/>
      <w:pPr>
        <w:ind w:left="12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07321D"/>
    <w:multiLevelType w:val="hybridMultilevel"/>
    <w:tmpl w:val="7054BE5C"/>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0B0C06"/>
    <w:multiLevelType w:val="hybridMultilevel"/>
    <w:tmpl w:val="C73008FC"/>
    <w:lvl w:ilvl="0" w:tplc="04260001">
      <w:start w:val="1"/>
      <w:numFmt w:val="bullet"/>
      <w:lvlText w:val=""/>
      <w:lvlJc w:val="left"/>
      <w:pPr>
        <w:ind w:left="825" w:hanging="360"/>
      </w:pPr>
      <w:rPr>
        <w:rFonts w:ascii="Symbol" w:hAnsi="Symbol" w:hint="default"/>
      </w:rPr>
    </w:lvl>
    <w:lvl w:ilvl="1" w:tplc="04260003" w:tentative="1">
      <w:start w:val="1"/>
      <w:numFmt w:val="bullet"/>
      <w:lvlText w:val="o"/>
      <w:lvlJc w:val="left"/>
      <w:pPr>
        <w:ind w:left="1545" w:hanging="360"/>
      </w:pPr>
      <w:rPr>
        <w:rFonts w:ascii="Courier New" w:hAnsi="Courier New" w:cs="Courier New" w:hint="default"/>
      </w:rPr>
    </w:lvl>
    <w:lvl w:ilvl="2" w:tplc="04260005" w:tentative="1">
      <w:start w:val="1"/>
      <w:numFmt w:val="bullet"/>
      <w:lvlText w:val=""/>
      <w:lvlJc w:val="left"/>
      <w:pPr>
        <w:ind w:left="2265" w:hanging="360"/>
      </w:pPr>
      <w:rPr>
        <w:rFonts w:ascii="Wingdings" w:hAnsi="Wingdings" w:hint="default"/>
      </w:rPr>
    </w:lvl>
    <w:lvl w:ilvl="3" w:tplc="04260001" w:tentative="1">
      <w:start w:val="1"/>
      <w:numFmt w:val="bullet"/>
      <w:lvlText w:val=""/>
      <w:lvlJc w:val="left"/>
      <w:pPr>
        <w:ind w:left="2985" w:hanging="360"/>
      </w:pPr>
      <w:rPr>
        <w:rFonts w:ascii="Symbol" w:hAnsi="Symbol" w:hint="default"/>
      </w:rPr>
    </w:lvl>
    <w:lvl w:ilvl="4" w:tplc="04260003" w:tentative="1">
      <w:start w:val="1"/>
      <w:numFmt w:val="bullet"/>
      <w:lvlText w:val="o"/>
      <w:lvlJc w:val="left"/>
      <w:pPr>
        <w:ind w:left="3705" w:hanging="360"/>
      </w:pPr>
      <w:rPr>
        <w:rFonts w:ascii="Courier New" w:hAnsi="Courier New" w:cs="Courier New" w:hint="default"/>
      </w:rPr>
    </w:lvl>
    <w:lvl w:ilvl="5" w:tplc="04260005" w:tentative="1">
      <w:start w:val="1"/>
      <w:numFmt w:val="bullet"/>
      <w:lvlText w:val=""/>
      <w:lvlJc w:val="left"/>
      <w:pPr>
        <w:ind w:left="4425" w:hanging="360"/>
      </w:pPr>
      <w:rPr>
        <w:rFonts w:ascii="Wingdings" w:hAnsi="Wingdings" w:hint="default"/>
      </w:rPr>
    </w:lvl>
    <w:lvl w:ilvl="6" w:tplc="04260001" w:tentative="1">
      <w:start w:val="1"/>
      <w:numFmt w:val="bullet"/>
      <w:lvlText w:val=""/>
      <w:lvlJc w:val="left"/>
      <w:pPr>
        <w:ind w:left="5145" w:hanging="360"/>
      </w:pPr>
      <w:rPr>
        <w:rFonts w:ascii="Symbol" w:hAnsi="Symbol" w:hint="default"/>
      </w:rPr>
    </w:lvl>
    <w:lvl w:ilvl="7" w:tplc="04260003" w:tentative="1">
      <w:start w:val="1"/>
      <w:numFmt w:val="bullet"/>
      <w:lvlText w:val="o"/>
      <w:lvlJc w:val="left"/>
      <w:pPr>
        <w:ind w:left="5865" w:hanging="360"/>
      </w:pPr>
      <w:rPr>
        <w:rFonts w:ascii="Courier New" w:hAnsi="Courier New" w:cs="Courier New" w:hint="default"/>
      </w:rPr>
    </w:lvl>
    <w:lvl w:ilvl="8" w:tplc="04260005" w:tentative="1">
      <w:start w:val="1"/>
      <w:numFmt w:val="bullet"/>
      <w:lvlText w:val=""/>
      <w:lvlJc w:val="left"/>
      <w:pPr>
        <w:ind w:left="6585" w:hanging="360"/>
      </w:pPr>
      <w:rPr>
        <w:rFonts w:ascii="Wingdings" w:hAnsi="Wingdings" w:hint="default"/>
      </w:rPr>
    </w:lvl>
  </w:abstractNum>
  <w:abstractNum w:abstractNumId="11" w15:restartNumberingAfterBreak="0">
    <w:nsid w:val="3DDA2784"/>
    <w:multiLevelType w:val="hybridMultilevel"/>
    <w:tmpl w:val="36C6A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950FF7"/>
    <w:multiLevelType w:val="hybridMultilevel"/>
    <w:tmpl w:val="2E1E7C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2A03465"/>
    <w:multiLevelType w:val="hybridMultilevel"/>
    <w:tmpl w:val="0B7C035A"/>
    <w:lvl w:ilvl="0" w:tplc="04260001">
      <w:start w:val="1"/>
      <w:numFmt w:val="bullet"/>
      <w:lvlText w:val=""/>
      <w:lvlJc w:val="left"/>
      <w:pPr>
        <w:ind w:left="827" w:hanging="360"/>
      </w:pPr>
      <w:rPr>
        <w:rFonts w:ascii="Symbol" w:hAnsi="Symbol" w:hint="default"/>
      </w:rPr>
    </w:lvl>
    <w:lvl w:ilvl="1" w:tplc="04260003" w:tentative="1">
      <w:start w:val="1"/>
      <w:numFmt w:val="bullet"/>
      <w:lvlText w:val="o"/>
      <w:lvlJc w:val="left"/>
      <w:pPr>
        <w:ind w:left="1547" w:hanging="360"/>
      </w:pPr>
      <w:rPr>
        <w:rFonts w:ascii="Courier New" w:hAnsi="Courier New" w:cs="Courier New" w:hint="default"/>
      </w:rPr>
    </w:lvl>
    <w:lvl w:ilvl="2" w:tplc="04260005" w:tentative="1">
      <w:start w:val="1"/>
      <w:numFmt w:val="bullet"/>
      <w:lvlText w:val=""/>
      <w:lvlJc w:val="left"/>
      <w:pPr>
        <w:ind w:left="2267" w:hanging="360"/>
      </w:pPr>
      <w:rPr>
        <w:rFonts w:ascii="Wingdings" w:hAnsi="Wingdings" w:hint="default"/>
      </w:rPr>
    </w:lvl>
    <w:lvl w:ilvl="3" w:tplc="04260001" w:tentative="1">
      <w:start w:val="1"/>
      <w:numFmt w:val="bullet"/>
      <w:lvlText w:val=""/>
      <w:lvlJc w:val="left"/>
      <w:pPr>
        <w:ind w:left="2987" w:hanging="360"/>
      </w:pPr>
      <w:rPr>
        <w:rFonts w:ascii="Symbol" w:hAnsi="Symbol" w:hint="default"/>
      </w:rPr>
    </w:lvl>
    <w:lvl w:ilvl="4" w:tplc="04260003" w:tentative="1">
      <w:start w:val="1"/>
      <w:numFmt w:val="bullet"/>
      <w:lvlText w:val="o"/>
      <w:lvlJc w:val="left"/>
      <w:pPr>
        <w:ind w:left="3707" w:hanging="360"/>
      </w:pPr>
      <w:rPr>
        <w:rFonts w:ascii="Courier New" w:hAnsi="Courier New" w:cs="Courier New" w:hint="default"/>
      </w:rPr>
    </w:lvl>
    <w:lvl w:ilvl="5" w:tplc="04260005" w:tentative="1">
      <w:start w:val="1"/>
      <w:numFmt w:val="bullet"/>
      <w:lvlText w:val=""/>
      <w:lvlJc w:val="left"/>
      <w:pPr>
        <w:ind w:left="4427" w:hanging="360"/>
      </w:pPr>
      <w:rPr>
        <w:rFonts w:ascii="Wingdings" w:hAnsi="Wingdings" w:hint="default"/>
      </w:rPr>
    </w:lvl>
    <w:lvl w:ilvl="6" w:tplc="04260001" w:tentative="1">
      <w:start w:val="1"/>
      <w:numFmt w:val="bullet"/>
      <w:lvlText w:val=""/>
      <w:lvlJc w:val="left"/>
      <w:pPr>
        <w:ind w:left="5147" w:hanging="360"/>
      </w:pPr>
      <w:rPr>
        <w:rFonts w:ascii="Symbol" w:hAnsi="Symbol" w:hint="default"/>
      </w:rPr>
    </w:lvl>
    <w:lvl w:ilvl="7" w:tplc="04260003" w:tentative="1">
      <w:start w:val="1"/>
      <w:numFmt w:val="bullet"/>
      <w:lvlText w:val="o"/>
      <w:lvlJc w:val="left"/>
      <w:pPr>
        <w:ind w:left="5867" w:hanging="360"/>
      </w:pPr>
      <w:rPr>
        <w:rFonts w:ascii="Courier New" w:hAnsi="Courier New" w:cs="Courier New" w:hint="default"/>
      </w:rPr>
    </w:lvl>
    <w:lvl w:ilvl="8" w:tplc="04260005" w:tentative="1">
      <w:start w:val="1"/>
      <w:numFmt w:val="bullet"/>
      <w:lvlText w:val=""/>
      <w:lvlJc w:val="left"/>
      <w:pPr>
        <w:ind w:left="6587" w:hanging="360"/>
      </w:pPr>
      <w:rPr>
        <w:rFonts w:ascii="Wingdings" w:hAnsi="Wingdings" w:hint="default"/>
      </w:rPr>
    </w:lvl>
  </w:abstractNum>
  <w:abstractNum w:abstractNumId="14" w15:restartNumberingAfterBreak="0">
    <w:nsid w:val="44C159DD"/>
    <w:multiLevelType w:val="hybridMultilevel"/>
    <w:tmpl w:val="EE2A5B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98D5879"/>
    <w:multiLevelType w:val="hybridMultilevel"/>
    <w:tmpl w:val="DC649D6A"/>
    <w:lvl w:ilvl="0" w:tplc="4C2A50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9E11203"/>
    <w:multiLevelType w:val="hybridMultilevel"/>
    <w:tmpl w:val="45205A5C"/>
    <w:lvl w:ilvl="0" w:tplc="D1CE8714">
      <w:start w:val="1"/>
      <w:numFmt w:val="lowerLetter"/>
      <w:lvlText w:val="%1)"/>
      <w:lvlJc w:val="left"/>
      <w:pPr>
        <w:ind w:left="102" w:hanging="257"/>
      </w:pPr>
      <w:rPr>
        <w:rFonts w:ascii="Times New Roman" w:eastAsia="Times New Roman" w:hAnsi="Times New Roman" w:cs="Times New Roman" w:hint="default"/>
        <w:b w:val="0"/>
        <w:bCs w:val="0"/>
        <w:i w:val="0"/>
        <w:iCs w:val="0"/>
        <w:spacing w:val="0"/>
        <w:w w:val="100"/>
        <w:sz w:val="22"/>
        <w:szCs w:val="22"/>
        <w:lang w:val="lv-LV" w:eastAsia="en-US" w:bidi="ar-SA"/>
      </w:rPr>
    </w:lvl>
    <w:lvl w:ilvl="1" w:tplc="87B814D0">
      <w:numFmt w:val="bullet"/>
      <w:lvlText w:val="•"/>
      <w:lvlJc w:val="left"/>
      <w:pPr>
        <w:ind w:left="1046" w:hanging="257"/>
      </w:pPr>
      <w:rPr>
        <w:rFonts w:hint="default"/>
        <w:lang w:val="lv-LV" w:eastAsia="en-US" w:bidi="ar-SA"/>
      </w:rPr>
    </w:lvl>
    <w:lvl w:ilvl="2" w:tplc="CD0AB7E4">
      <w:numFmt w:val="bullet"/>
      <w:lvlText w:val="•"/>
      <w:lvlJc w:val="left"/>
      <w:pPr>
        <w:ind w:left="1993" w:hanging="257"/>
      </w:pPr>
      <w:rPr>
        <w:rFonts w:hint="default"/>
        <w:lang w:val="lv-LV" w:eastAsia="en-US" w:bidi="ar-SA"/>
      </w:rPr>
    </w:lvl>
    <w:lvl w:ilvl="3" w:tplc="3314FBEE">
      <w:numFmt w:val="bullet"/>
      <w:lvlText w:val="•"/>
      <w:lvlJc w:val="left"/>
      <w:pPr>
        <w:ind w:left="2939" w:hanging="257"/>
      </w:pPr>
      <w:rPr>
        <w:rFonts w:hint="default"/>
        <w:lang w:val="lv-LV" w:eastAsia="en-US" w:bidi="ar-SA"/>
      </w:rPr>
    </w:lvl>
    <w:lvl w:ilvl="4" w:tplc="626E7650">
      <w:numFmt w:val="bullet"/>
      <w:lvlText w:val="•"/>
      <w:lvlJc w:val="left"/>
      <w:pPr>
        <w:ind w:left="3886" w:hanging="257"/>
      </w:pPr>
      <w:rPr>
        <w:rFonts w:hint="default"/>
        <w:lang w:val="lv-LV" w:eastAsia="en-US" w:bidi="ar-SA"/>
      </w:rPr>
    </w:lvl>
    <w:lvl w:ilvl="5" w:tplc="69D2F4D0">
      <w:numFmt w:val="bullet"/>
      <w:lvlText w:val="•"/>
      <w:lvlJc w:val="left"/>
      <w:pPr>
        <w:ind w:left="4833" w:hanging="257"/>
      </w:pPr>
      <w:rPr>
        <w:rFonts w:hint="default"/>
        <w:lang w:val="lv-LV" w:eastAsia="en-US" w:bidi="ar-SA"/>
      </w:rPr>
    </w:lvl>
    <w:lvl w:ilvl="6" w:tplc="96BC4378">
      <w:numFmt w:val="bullet"/>
      <w:lvlText w:val="•"/>
      <w:lvlJc w:val="left"/>
      <w:pPr>
        <w:ind w:left="5779" w:hanging="257"/>
      </w:pPr>
      <w:rPr>
        <w:rFonts w:hint="default"/>
        <w:lang w:val="lv-LV" w:eastAsia="en-US" w:bidi="ar-SA"/>
      </w:rPr>
    </w:lvl>
    <w:lvl w:ilvl="7" w:tplc="C2641D12">
      <w:numFmt w:val="bullet"/>
      <w:lvlText w:val="•"/>
      <w:lvlJc w:val="left"/>
      <w:pPr>
        <w:ind w:left="6726" w:hanging="257"/>
      </w:pPr>
      <w:rPr>
        <w:rFonts w:hint="default"/>
        <w:lang w:val="lv-LV" w:eastAsia="en-US" w:bidi="ar-SA"/>
      </w:rPr>
    </w:lvl>
    <w:lvl w:ilvl="8" w:tplc="A9860C3E">
      <w:numFmt w:val="bullet"/>
      <w:lvlText w:val="•"/>
      <w:lvlJc w:val="left"/>
      <w:pPr>
        <w:ind w:left="7673" w:hanging="257"/>
      </w:pPr>
      <w:rPr>
        <w:rFonts w:hint="default"/>
        <w:lang w:val="lv-LV" w:eastAsia="en-US" w:bidi="ar-SA"/>
      </w:rPr>
    </w:lvl>
  </w:abstractNum>
  <w:abstractNum w:abstractNumId="17" w15:restartNumberingAfterBreak="0">
    <w:nsid w:val="4E211CD3"/>
    <w:multiLevelType w:val="hybridMultilevel"/>
    <w:tmpl w:val="171A8100"/>
    <w:lvl w:ilvl="0" w:tplc="04260001">
      <w:start w:val="1"/>
      <w:numFmt w:val="bullet"/>
      <w:lvlText w:val=""/>
      <w:lvlJc w:val="left"/>
      <w:pPr>
        <w:ind w:left="827" w:hanging="360"/>
      </w:pPr>
      <w:rPr>
        <w:rFonts w:ascii="Symbol" w:hAnsi="Symbol" w:hint="default"/>
      </w:rPr>
    </w:lvl>
    <w:lvl w:ilvl="1" w:tplc="04260003" w:tentative="1">
      <w:start w:val="1"/>
      <w:numFmt w:val="bullet"/>
      <w:lvlText w:val="o"/>
      <w:lvlJc w:val="left"/>
      <w:pPr>
        <w:ind w:left="1547" w:hanging="360"/>
      </w:pPr>
      <w:rPr>
        <w:rFonts w:ascii="Courier New" w:hAnsi="Courier New" w:cs="Courier New" w:hint="default"/>
      </w:rPr>
    </w:lvl>
    <w:lvl w:ilvl="2" w:tplc="04260005" w:tentative="1">
      <w:start w:val="1"/>
      <w:numFmt w:val="bullet"/>
      <w:lvlText w:val=""/>
      <w:lvlJc w:val="left"/>
      <w:pPr>
        <w:ind w:left="2267" w:hanging="360"/>
      </w:pPr>
      <w:rPr>
        <w:rFonts w:ascii="Wingdings" w:hAnsi="Wingdings" w:hint="default"/>
      </w:rPr>
    </w:lvl>
    <w:lvl w:ilvl="3" w:tplc="04260001" w:tentative="1">
      <w:start w:val="1"/>
      <w:numFmt w:val="bullet"/>
      <w:lvlText w:val=""/>
      <w:lvlJc w:val="left"/>
      <w:pPr>
        <w:ind w:left="2987" w:hanging="360"/>
      </w:pPr>
      <w:rPr>
        <w:rFonts w:ascii="Symbol" w:hAnsi="Symbol" w:hint="default"/>
      </w:rPr>
    </w:lvl>
    <w:lvl w:ilvl="4" w:tplc="04260003" w:tentative="1">
      <w:start w:val="1"/>
      <w:numFmt w:val="bullet"/>
      <w:lvlText w:val="o"/>
      <w:lvlJc w:val="left"/>
      <w:pPr>
        <w:ind w:left="3707" w:hanging="360"/>
      </w:pPr>
      <w:rPr>
        <w:rFonts w:ascii="Courier New" w:hAnsi="Courier New" w:cs="Courier New" w:hint="default"/>
      </w:rPr>
    </w:lvl>
    <w:lvl w:ilvl="5" w:tplc="04260005" w:tentative="1">
      <w:start w:val="1"/>
      <w:numFmt w:val="bullet"/>
      <w:lvlText w:val=""/>
      <w:lvlJc w:val="left"/>
      <w:pPr>
        <w:ind w:left="4427" w:hanging="360"/>
      </w:pPr>
      <w:rPr>
        <w:rFonts w:ascii="Wingdings" w:hAnsi="Wingdings" w:hint="default"/>
      </w:rPr>
    </w:lvl>
    <w:lvl w:ilvl="6" w:tplc="04260001" w:tentative="1">
      <w:start w:val="1"/>
      <w:numFmt w:val="bullet"/>
      <w:lvlText w:val=""/>
      <w:lvlJc w:val="left"/>
      <w:pPr>
        <w:ind w:left="5147" w:hanging="360"/>
      </w:pPr>
      <w:rPr>
        <w:rFonts w:ascii="Symbol" w:hAnsi="Symbol" w:hint="default"/>
      </w:rPr>
    </w:lvl>
    <w:lvl w:ilvl="7" w:tplc="04260003" w:tentative="1">
      <w:start w:val="1"/>
      <w:numFmt w:val="bullet"/>
      <w:lvlText w:val="o"/>
      <w:lvlJc w:val="left"/>
      <w:pPr>
        <w:ind w:left="5867" w:hanging="360"/>
      </w:pPr>
      <w:rPr>
        <w:rFonts w:ascii="Courier New" w:hAnsi="Courier New" w:cs="Courier New" w:hint="default"/>
      </w:rPr>
    </w:lvl>
    <w:lvl w:ilvl="8" w:tplc="04260005" w:tentative="1">
      <w:start w:val="1"/>
      <w:numFmt w:val="bullet"/>
      <w:lvlText w:val=""/>
      <w:lvlJc w:val="left"/>
      <w:pPr>
        <w:ind w:left="6587" w:hanging="360"/>
      </w:pPr>
      <w:rPr>
        <w:rFonts w:ascii="Wingdings" w:hAnsi="Wingdings" w:hint="default"/>
      </w:rPr>
    </w:lvl>
  </w:abstractNum>
  <w:abstractNum w:abstractNumId="18" w15:restartNumberingAfterBreak="0">
    <w:nsid w:val="4E2766C2"/>
    <w:multiLevelType w:val="hybridMultilevel"/>
    <w:tmpl w:val="FCB8C3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EDD3887"/>
    <w:multiLevelType w:val="hybridMultilevel"/>
    <w:tmpl w:val="8844FECC"/>
    <w:lvl w:ilvl="0" w:tplc="04260001">
      <w:start w:val="1"/>
      <w:numFmt w:val="bullet"/>
      <w:lvlText w:val=""/>
      <w:lvlJc w:val="left"/>
      <w:pPr>
        <w:ind w:left="827" w:hanging="360"/>
      </w:pPr>
      <w:rPr>
        <w:rFonts w:ascii="Symbol" w:hAnsi="Symbol" w:hint="default"/>
      </w:rPr>
    </w:lvl>
    <w:lvl w:ilvl="1" w:tplc="04260003" w:tentative="1">
      <w:start w:val="1"/>
      <w:numFmt w:val="bullet"/>
      <w:lvlText w:val="o"/>
      <w:lvlJc w:val="left"/>
      <w:pPr>
        <w:ind w:left="1547" w:hanging="360"/>
      </w:pPr>
      <w:rPr>
        <w:rFonts w:ascii="Courier New" w:hAnsi="Courier New" w:cs="Courier New" w:hint="default"/>
      </w:rPr>
    </w:lvl>
    <w:lvl w:ilvl="2" w:tplc="04260005" w:tentative="1">
      <w:start w:val="1"/>
      <w:numFmt w:val="bullet"/>
      <w:lvlText w:val=""/>
      <w:lvlJc w:val="left"/>
      <w:pPr>
        <w:ind w:left="2267" w:hanging="360"/>
      </w:pPr>
      <w:rPr>
        <w:rFonts w:ascii="Wingdings" w:hAnsi="Wingdings" w:hint="default"/>
      </w:rPr>
    </w:lvl>
    <w:lvl w:ilvl="3" w:tplc="04260001" w:tentative="1">
      <w:start w:val="1"/>
      <w:numFmt w:val="bullet"/>
      <w:lvlText w:val=""/>
      <w:lvlJc w:val="left"/>
      <w:pPr>
        <w:ind w:left="2987" w:hanging="360"/>
      </w:pPr>
      <w:rPr>
        <w:rFonts w:ascii="Symbol" w:hAnsi="Symbol" w:hint="default"/>
      </w:rPr>
    </w:lvl>
    <w:lvl w:ilvl="4" w:tplc="04260003" w:tentative="1">
      <w:start w:val="1"/>
      <w:numFmt w:val="bullet"/>
      <w:lvlText w:val="o"/>
      <w:lvlJc w:val="left"/>
      <w:pPr>
        <w:ind w:left="3707" w:hanging="360"/>
      </w:pPr>
      <w:rPr>
        <w:rFonts w:ascii="Courier New" w:hAnsi="Courier New" w:cs="Courier New" w:hint="default"/>
      </w:rPr>
    </w:lvl>
    <w:lvl w:ilvl="5" w:tplc="04260005" w:tentative="1">
      <w:start w:val="1"/>
      <w:numFmt w:val="bullet"/>
      <w:lvlText w:val=""/>
      <w:lvlJc w:val="left"/>
      <w:pPr>
        <w:ind w:left="4427" w:hanging="360"/>
      </w:pPr>
      <w:rPr>
        <w:rFonts w:ascii="Wingdings" w:hAnsi="Wingdings" w:hint="default"/>
      </w:rPr>
    </w:lvl>
    <w:lvl w:ilvl="6" w:tplc="04260001" w:tentative="1">
      <w:start w:val="1"/>
      <w:numFmt w:val="bullet"/>
      <w:lvlText w:val=""/>
      <w:lvlJc w:val="left"/>
      <w:pPr>
        <w:ind w:left="5147" w:hanging="360"/>
      </w:pPr>
      <w:rPr>
        <w:rFonts w:ascii="Symbol" w:hAnsi="Symbol" w:hint="default"/>
      </w:rPr>
    </w:lvl>
    <w:lvl w:ilvl="7" w:tplc="04260003" w:tentative="1">
      <w:start w:val="1"/>
      <w:numFmt w:val="bullet"/>
      <w:lvlText w:val="o"/>
      <w:lvlJc w:val="left"/>
      <w:pPr>
        <w:ind w:left="5867" w:hanging="360"/>
      </w:pPr>
      <w:rPr>
        <w:rFonts w:ascii="Courier New" w:hAnsi="Courier New" w:cs="Courier New" w:hint="default"/>
      </w:rPr>
    </w:lvl>
    <w:lvl w:ilvl="8" w:tplc="04260005" w:tentative="1">
      <w:start w:val="1"/>
      <w:numFmt w:val="bullet"/>
      <w:lvlText w:val=""/>
      <w:lvlJc w:val="left"/>
      <w:pPr>
        <w:ind w:left="6587" w:hanging="360"/>
      </w:pPr>
      <w:rPr>
        <w:rFonts w:ascii="Wingdings" w:hAnsi="Wingdings" w:hint="default"/>
      </w:rPr>
    </w:lvl>
  </w:abstractNum>
  <w:abstractNum w:abstractNumId="20" w15:restartNumberingAfterBreak="0">
    <w:nsid w:val="50202D75"/>
    <w:multiLevelType w:val="hybridMultilevel"/>
    <w:tmpl w:val="52F04C58"/>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1" w15:restartNumberingAfterBreak="0">
    <w:nsid w:val="51AA2FD5"/>
    <w:multiLevelType w:val="hybridMultilevel"/>
    <w:tmpl w:val="75A6D56E"/>
    <w:lvl w:ilvl="0" w:tplc="6DDC1528">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lv-LV" w:eastAsia="en-US" w:bidi="ar-SA"/>
      </w:rPr>
    </w:lvl>
    <w:lvl w:ilvl="1" w:tplc="02B6732C">
      <w:numFmt w:val="bullet"/>
      <w:lvlText w:val="•"/>
      <w:lvlJc w:val="left"/>
      <w:pPr>
        <w:ind w:left="826" w:hanging="140"/>
      </w:pPr>
      <w:rPr>
        <w:rFonts w:hint="default"/>
        <w:lang w:val="lv-LV" w:eastAsia="en-US" w:bidi="ar-SA"/>
      </w:rPr>
    </w:lvl>
    <w:lvl w:ilvl="2" w:tplc="F4DEAE06">
      <w:numFmt w:val="bullet"/>
      <w:lvlText w:val="•"/>
      <w:lvlJc w:val="left"/>
      <w:pPr>
        <w:ind w:left="1552" w:hanging="140"/>
      </w:pPr>
      <w:rPr>
        <w:rFonts w:hint="default"/>
        <w:lang w:val="lv-LV" w:eastAsia="en-US" w:bidi="ar-SA"/>
      </w:rPr>
    </w:lvl>
    <w:lvl w:ilvl="3" w:tplc="C3F89932">
      <w:numFmt w:val="bullet"/>
      <w:lvlText w:val="•"/>
      <w:lvlJc w:val="left"/>
      <w:pPr>
        <w:ind w:left="2278" w:hanging="140"/>
      </w:pPr>
      <w:rPr>
        <w:rFonts w:hint="default"/>
        <w:lang w:val="lv-LV" w:eastAsia="en-US" w:bidi="ar-SA"/>
      </w:rPr>
    </w:lvl>
    <w:lvl w:ilvl="4" w:tplc="BA5E55CA">
      <w:numFmt w:val="bullet"/>
      <w:lvlText w:val="•"/>
      <w:lvlJc w:val="left"/>
      <w:pPr>
        <w:ind w:left="3004" w:hanging="140"/>
      </w:pPr>
      <w:rPr>
        <w:rFonts w:hint="default"/>
        <w:lang w:val="lv-LV" w:eastAsia="en-US" w:bidi="ar-SA"/>
      </w:rPr>
    </w:lvl>
    <w:lvl w:ilvl="5" w:tplc="B7BC3BD0">
      <w:numFmt w:val="bullet"/>
      <w:lvlText w:val="•"/>
      <w:lvlJc w:val="left"/>
      <w:pPr>
        <w:ind w:left="3731" w:hanging="140"/>
      </w:pPr>
      <w:rPr>
        <w:rFonts w:hint="default"/>
        <w:lang w:val="lv-LV" w:eastAsia="en-US" w:bidi="ar-SA"/>
      </w:rPr>
    </w:lvl>
    <w:lvl w:ilvl="6" w:tplc="2618E2D4">
      <w:numFmt w:val="bullet"/>
      <w:lvlText w:val="•"/>
      <w:lvlJc w:val="left"/>
      <w:pPr>
        <w:ind w:left="4457" w:hanging="140"/>
      </w:pPr>
      <w:rPr>
        <w:rFonts w:hint="default"/>
        <w:lang w:val="lv-LV" w:eastAsia="en-US" w:bidi="ar-SA"/>
      </w:rPr>
    </w:lvl>
    <w:lvl w:ilvl="7" w:tplc="773E25FC">
      <w:numFmt w:val="bullet"/>
      <w:lvlText w:val="•"/>
      <w:lvlJc w:val="left"/>
      <w:pPr>
        <w:ind w:left="5183" w:hanging="140"/>
      </w:pPr>
      <w:rPr>
        <w:rFonts w:hint="default"/>
        <w:lang w:val="lv-LV" w:eastAsia="en-US" w:bidi="ar-SA"/>
      </w:rPr>
    </w:lvl>
    <w:lvl w:ilvl="8" w:tplc="8EA6142E">
      <w:numFmt w:val="bullet"/>
      <w:lvlText w:val="•"/>
      <w:lvlJc w:val="left"/>
      <w:pPr>
        <w:ind w:left="5909" w:hanging="140"/>
      </w:pPr>
      <w:rPr>
        <w:rFonts w:hint="default"/>
        <w:lang w:val="lv-LV" w:eastAsia="en-US" w:bidi="ar-SA"/>
      </w:rPr>
    </w:lvl>
  </w:abstractNum>
  <w:abstractNum w:abstractNumId="22" w15:restartNumberingAfterBreak="0">
    <w:nsid w:val="53762DF8"/>
    <w:multiLevelType w:val="hybridMultilevel"/>
    <w:tmpl w:val="597AF038"/>
    <w:lvl w:ilvl="0" w:tplc="04260001">
      <w:start w:val="1"/>
      <w:numFmt w:val="bullet"/>
      <w:lvlText w:val=""/>
      <w:lvlJc w:val="left"/>
      <w:pPr>
        <w:ind w:left="827" w:hanging="360"/>
      </w:pPr>
      <w:rPr>
        <w:rFonts w:ascii="Symbol" w:hAnsi="Symbol" w:hint="default"/>
      </w:rPr>
    </w:lvl>
    <w:lvl w:ilvl="1" w:tplc="04260003" w:tentative="1">
      <w:start w:val="1"/>
      <w:numFmt w:val="bullet"/>
      <w:lvlText w:val="o"/>
      <w:lvlJc w:val="left"/>
      <w:pPr>
        <w:ind w:left="1547" w:hanging="360"/>
      </w:pPr>
      <w:rPr>
        <w:rFonts w:ascii="Courier New" w:hAnsi="Courier New" w:cs="Courier New" w:hint="default"/>
      </w:rPr>
    </w:lvl>
    <w:lvl w:ilvl="2" w:tplc="04260005" w:tentative="1">
      <w:start w:val="1"/>
      <w:numFmt w:val="bullet"/>
      <w:lvlText w:val=""/>
      <w:lvlJc w:val="left"/>
      <w:pPr>
        <w:ind w:left="2267" w:hanging="360"/>
      </w:pPr>
      <w:rPr>
        <w:rFonts w:ascii="Wingdings" w:hAnsi="Wingdings" w:hint="default"/>
      </w:rPr>
    </w:lvl>
    <w:lvl w:ilvl="3" w:tplc="04260001" w:tentative="1">
      <w:start w:val="1"/>
      <w:numFmt w:val="bullet"/>
      <w:lvlText w:val=""/>
      <w:lvlJc w:val="left"/>
      <w:pPr>
        <w:ind w:left="2987" w:hanging="360"/>
      </w:pPr>
      <w:rPr>
        <w:rFonts w:ascii="Symbol" w:hAnsi="Symbol" w:hint="default"/>
      </w:rPr>
    </w:lvl>
    <w:lvl w:ilvl="4" w:tplc="04260003" w:tentative="1">
      <w:start w:val="1"/>
      <w:numFmt w:val="bullet"/>
      <w:lvlText w:val="o"/>
      <w:lvlJc w:val="left"/>
      <w:pPr>
        <w:ind w:left="3707" w:hanging="360"/>
      </w:pPr>
      <w:rPr>
        <w:rFonts w:ascii="Courier New" w:hAnsi="Courier New" w:cs="Courier New" w:hint="default"/>
      </w:rPr>
    </w:lvl>
    <w:lvl w:ilvl="5" w:tplc="04260005" w:tentative="1">
      <w:start w:val="1"/>
      <w:numFmt w:val="bullet"/>
      <w:lvlText w:val=""/>
      <w:lvlJc w:val="left"/>
      <w:pPr>
        <w:ind w:left="4427" w:hanging="360"/>
      </w:pPr>
      <w:rPr>
        <w:rFonts w:ascii="Wingdings" w:hAnsi="Wingdings" w:hint="default"/>
      </w:rPr>
    </w:lvl>
    <w:lvl w:ilvl="6" w:tplc="04260001" w:tentative="1">
      <w:start w:val="1"/>
      <w:numFmt w:val="bullet"/>
      <w:lvlText w:val=""/>
      <w:lvlJc w:val="left"/>
      <w:pPr>
        <w:ind w:left="5147" w:hanging="360"/>
      </w:pPr>
      <w:rPr>
        <w:rFonts w:ascii="Symbol" w:hAnsi="Symbol" w:hint="default"/>
      </w:rPr>
    </w:lvl>
    <w:lvl w:ilvl="7" w:tplc="04260003" w:tentative="1">
      <w:start w:val="1"/>
      <w:numFmt w:val="bullet"/>
      <w:lvlText w:val="o"/>
      <w:lvlJc w:val="left"/>
      <w:pPr>
        <w:ind w:left="5867" w:hanging="360"/>
      </w:pPr>
      <w:rPr>
        <w:rFonts w:ascii="Courier New" w:hAnsi="Courier New" w:cs="Courier New" w:hint="default"/>
      </w:rPr>
    </w:lvl>
    <w:lvl w:ilvl="8" w:tplc="04260005" w:tentative="1">
      <w:start w:val="1"/>
      <w:numFmt w:val="bullet"/>
      <w:lvlText w:val=""/>
      <w:lvlJc w:val="left"/>
      <w:pPr>
        <w:ind w:left="6587" w:hanging="360"/>
      </w:pPr>
      <w:rPr>
        <w:rFonts w:ascii="Wingdings" w:hAnsi="Wingdings" w:hint="default"/>
      </w:rPr>
    </w:lvl>
  </w:abstractNum>
  <w:abstractNum w:abstractNumId="23" w15:restartNumberingAfterBreak="0">
    <w:nsid w:val="55817AC7"/>
    <w:multiLevelType w:val="hybridMultilevel"/>
    <w:tmpl w:val="FD9E53F4"/>
    <w:lvl w:ilvl="0" w:tplc="0FEAE358">
      <w:start w:val="1"/>
      <w:numFmt w:val="decimal"/>
      <w:lvlText w:val="%1."/>
      <w:lvlJc w:val="left"/>
      <w:pPr>
        <w:ind w:left="107" w:hanging="167"/>
      </w:pPr>
      <w:rPr>
        <w:rFonts w:ascii="Times New Roman" w:eastAsia="Times New Roman" w:hAnsi="Times New Roman" w:cs="Times New Roman" w:hint="default"/>
        <w:b w:val="0"/>
        <w:bCs w:val="0"/>
        <w:i w:val="0"/>
        <w:iCs w:val="0"/>
        <w:spacing w:val="0"/>
        <w:w w:val="96"/>
        <w:sz w:val="20"/>
        <w:szCs w:val="20"/>
        <w:lang w:val="lv-LV" w:eastAsia="en-US" w:bidi="ar-SA"/>
      </w:rPr>
    </w:lvl>
    <w:lvl w:ilvl="1" w:tplc="5E14AA92">
      <w:numFmt w:val="bullet"/>
      <w:lvlText w:val="•"/>
      <w:lvlJc w:val="left"/>
      <w:pPr>
        <w:ind w:left="826" w:hanging="167"/>
      </w:pPr>
      <w:rPr>
        <w:rFonts w:hint="default"/>
        <w:lang w:val="lv-LV" w:eastAsia="en-US" w:bidi="ar-SA"/>
      </w:rPr>
    </w:lvl>
    <w:lvl w:ilvl="2" w:tplc="106ECD20">
      <w:numFmt w:val="bullet"/>
      <w:lvlText w:val="•"/>
      <w:lvlJc w:val="left"/>
      <w:pPr>
        <w:ind w:left="1552" w:hanging="167"/>
      </w:pPr>
      <w:rPr>
        <w:rFonts w:hint="default"/>
        <w:lang w:val="lv-LV" w:eastAsia="en-US" w:bidi="ar-SA"/>
      </w:rPr>
    </w:lvl>
    <w:lvl w:ilvl="3" w:tplc="E874428C">
      <w:numFmt w:val="bullet"/>
      <w:lvlText w:val="•"/>
      <w:lvlJc w:val="left"/>
      <w:pPr>
        <w:ind w:left="2278" w:hanging="167"/>
      </w:pPr>
      <w:rPr>
        <w:rFonts w:hint="default"/>
        <w:lang w:val="lv-LV" w:eastAsia="en-US" w:bidi="ar-SA"/>
      </w:rPr>
    </w:lvl>
    <w:lvl w:ilvl="4" w:tplc="71B48EC8">
      <w:numFmt w:val="bullet"/>
      <w:lvlText w:val="•"/>
      <w:lvlJc w:val="left"/>
      <w:pPr>
        <w:ind w:left="3004" w:hanging="167"/>
      </w:pPr>
      <w:rPr>
        <w:rFonts w:hint="default"/>
        <w:lang w:val="lv-LV" w:eastAsia="en-US" w:bidi="ar-SA"/>
      </w:rPr>
    </w:lvl>
    <w:lvl w:ilvl="5" w:tplc="F4A26DD6">
      <w:numFmt w:val="bullet"/>
      <w:lvlText w:val="•"/>
      <w:lvlJc w:val="left"/>
      <w:pPr>
        <w:ind w:left="3731" w:hanging="167"/>
      </w:pPr>
      <w:rPr>
        <w:rFonts w:hint="default"/>
        <w:lang w:val="lv-LV" w:eastAsia="en-US" w:bidi="ar-SA"/>
      </w:rPr>
    </w:lvl>
    <w:lvl w:ilvl="6" w:tplc="05FA9B50">
      <w:numFmt w:val="bullet"/>
      <w:lvlText w:val="•"/>
      <w:lvlJc w:val="left"/>
      <w:pPr>
        <w:ind w:left="4457" w:hanging="167"/>
      </w:pPr>
      <w:rPr>
        <w:rFonts w:hint="default"/>
        <w:lang w:val="lv-LV" w:eastAsia="en-US" w:bidi="ar-SA"/>
      </w:rPr>
    </w:lvl>
    <w:lvl w:ilvl="7" w:tplc="E592D2C6">
      <w:numFmt w:val="bullet"/>
      <w:lvlText w:val="•"/>
      <w:lvlJc w:val="left"/>
      <w:pPr>
        <w:ind w:left="5183" w:hanging="167"/>
      </w:pPr>
      <w:rPr>
        <w:rFonts w:hint="default"/>
        <w:lang w:val="lv-LV" w:eastAsia="en-US" w:bidi="ar-SA"/>
      </w:rPr>
    </w:lvl>
    <w:lvl w:ilvl="8" w:tplc="B3CABDBA">
      <w:numFmt w:val="bullet"/>
      <w:lvlText w:val="•"/>
      <w:lvlJc w:val="left"/>
      <w:pPr>
        <w:ind w:left="5909" w:hanging="167"/>
      </w:pPr>
      <w:rPr>
        <w:rFonts w:hint="default"/>
        <w:lang w:val="lv-LV" w:eastAsia="en-US" w:bidi="ar-SA"/>
      </w:rPr>
    </w:lvl>
  </w:abstractNum>
  <w:abstractNum w:abstractNumId="24" w15:restartNumberingAfterBreak="0">
    <w:nsid w:val="6AF5011D"/>
    <w:multiLevelType w:val="hybridMultilevel"/>
    <w:tmpl w:val="E3CED6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BF3D0F"/>
    <w:multiLevelType w:val="hybridMultilevel"/>
    <w:tmpl w:val="79843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81247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2358974">
    <w:abstractNumId w:val="18"/>
  </w:num>
  <w:num w:numId="3" w16cid:durableId="2033261345">
    <w:abstractNumId w:val="11"/>
  </w:num>
  <w:num w:numId="4" w16cid:durableId="605847389">
    <w:abstractNumId w:val="3"/>
  </w:num>
  <w:num w:numId="5" w16cid:durableId="2052145082">
    <w:abstractNumId w:val="8"/>
  </w:num>
  <w:num w:numId="6" w16cid:durableId="1618289571">
    <w:abstractNumId w:val="25"/>
  </w:num>
  <w:num w:numId="7" w16cid:durableId="1392268162">
    <w:abstractNumId w:val="9"/>
  </w:num>
  <w:num w:numId="8" w16cid:durableId="1737163822">
    <w:abstractNumId w:val="1"/>
  </w:num>
  <w:num w:numId="9" w16cid:durableId="340788165">
    <w:abstractNumId w:val="20"/>
  </w:num>
  <w:num w:numId="10" w16cid:durableId="2147232159">
    <w:abstractNumId w:val="15"/>
  </w:num>
  <w:num w:numId="11" w16cid:durableId="1285041902">
    <w:abstractNumId w:val="16"/>
  </w:num>
  <w:num w:numId="12" w16cid:durableId="44137553">
    <w:abstractNumId w:val="23"/>
  </w:num>
  <w:num w:numId="13" w16cid:durableId="1857690424">
    <w:abstractNumId w:val="6"/>
  </w:num>
  <w:num w:numId="14" w16cid:durableId="320815888">
    <w:abstractNumId w:val="24"/>
  </w:num>
  <w:num w:numId="15" w16cid:durableId="1919099606">
    <w:abstractNumId w:val="4"/>
  </w:num>
  <w:num w:numId="16" w16cid:durableId="1904754452">
    <w:abstractNumId w:val="5"/>
  </w:num>
  <w:num w:numId="17" w16cid:durableId="1971397742">
    <w:abstractNumId w:val="19"/>
  </w:num>
  <w:num w:numId="18" w16cid:durableId="99303399">
    <w:abstractNumId w:val="10"/>
  </w:num>
  <w:num w:numId="19" w16cid:durableId="1568104445">
    <w:abstractNumId w:val="21"/>
  </w:num>
  <w:num w:numId="20" w16cid:durableId="1514959282">
    <w:abstractNumId w:val="0"/>
  </w:num>
  <w:num w:numId="21" w16cid:durableId="136411642">
    <w:abstractNumId w:val="12"/>
  </w:num>
  <w:num w:numId="22" w16cid:durableId="223835664">
    <w:abstractNumId w:val="2"/>
  </w:num>
  <w:num w:numId="23" w16cid:durableId="1419908471">
    <w:abstractNumId w:val="7"/>
  </w:num>
  <w:num w:numId="24" w16cid:durableId="873692647">
    <w:abstractNumId w:val="22"/>
  </w:num>
  <w:num w:numId="25" w16cid:durableId="1214658581">
    <w:abstractNumId w:val="13"/>
  </w:num>
  <w:num w:numId="26" w16cid:durableId="9835830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B3"/>
    <w:rsid w:val="00004E6D"/>
    <w:rsid w:val="00050FFE"/>
    <w:rsid w:val="000C3B5E"/>
    <w:rsid w:val="000D2E81"/>
    <w:rsid w:val="000D328F"/>
    <w:rsid w:val="000D39E7"/>
    <w:rsid w:val="00122039"/>
    <w:rsid w:val="00137636"/>
    <w:rsid w:val="00144226"/>
    <w:rsid w:val="00152300"/>
    <w:rsid w:val="00162E77"/>
    <w:rsid w:val="0022439C"/>
    <w:rsid w:val="0023479E"/>
    <w:rsid w:val="0024303A"/>
    <w:rsid w:val="002527BD"/>
    <w:rsid w:val="00296D8A"/>
    <w:rsid w:val="002B102E"/>
    <w:rsid w:val="002B6BAC"/>
    <w:rsid w:val="002B7B9C"/>
    <w:rsid w:val="002D73B4"/>
    <w:rsid w:val="002E0611"/>
    <w:rsid w:val="002F4418"/>
    <w:rsid w:val="00307E2E"/>
    <w:rsid w:val="0032095A"/>
    <w:rsid w:val="00332D2F"/>
    <w:rsid w:val="00361DFC"/>
    <w:rsid w:val="0037229F"/>
    <w:rsid w:val="003B39B3"/>
    <w:rsid w:val="003C4AE5"/>
    <w:rsid w:val="003E66F8"/>
    <w:rsid w:val="003F3149"/>
    <w:rsid w:val="0041124C"/>
    <w:rsid w:val="004208E9"/>
    <w:rsid w:val="00457F66"/>
    <w:rsid w:val="00463F19"/>
    <w:rsid w:val="004C3A26"/>
    <w:rsid w:val="004C73B8"/>
    <w:rsid w:val="004F00FD"/>
    <w:rsid w:val="00524EBA"/>
    <w:rsid w:val="00531818"/>
    <w:rsid w:val="0054224D"/>
    <w:rsid w:val="0059228A"/>
    <w:rsid w:val="005B2929"/>
    <w:rsid w:val="005B7743"/>
    <w:rsid w:val="005E1D2E"/>
    <w:rsid w:val="006143BF"/>
    <w:rsid w:val="0061732E"/>
    <w:rsid w:val="006306D3"/>
    <w:rsid w:val="0063326B"/>
    <w:rsid w:val="00653ADF"/>
    <w:rsid w:val="006845AD"/>
    <w:rsid w:val="006A17AD"/>
    <w:rsid w:val="006D2489"/>
    <w:rsid w:val="006E5272"/>
    <w:rsid w:val="006E5D4F"/>
    <w:rsid w:val="00717958"/>
    <w:rsid w:val="007247F0"/>
    <w:rsid w:val="0079165B"/>
    <w:rsid w:val="00796221"/>
    <w:rsid w:val="00797A76"/>
    <w:rsid w:val="007A066F"/>
    <w:rsid w:val="007A17F1"/>
    <w:rsid w:val="00886BF1"/>
    <w:rsid w:val="008A0F8A"/>
    <w:rsid w:val="008F44E6"/>
    <w:rsid w:val="009116A7"/>
    <w:rsid w:val="00913D34"/>
    <w:rsid w:val="0096144E"/>
    <w:rsid w:val="009833D0"/>
    <w:rsid w:val="00986FCD"/>
    <w:rsid w:val="009A50D1"/>
    <w:rsid w:val="009C3C1F"/>
    <w:rsid w:val="009C6310"/>
    <w:rsid w:val="009D00B0"/>
    <w:rsid w:val="009E29C1"/>
    <w:rsid w:val="00A32FFF"/>
    <w:rsid w:val="00A47C74"/>
    <w:rsid w:val="00A600B6"/>
    <w:rsid w:val="00A60EFC"/>
    <w:rsid w:val="00A70EBC"/>
    <w:rsid w:val="00A82E2B"/>
    <w:rsid w:val="00A8736C"/>
    <w:rsid w:val="00A91ADD"/>
    <w:rsid w:val="00A96255"/>
    <w:rsid w:val="00AC061F"/>
    <w:rsid w:val="00AC7FDD"/>
    <w:rsid w:val="00B024B2"/>
    <w:rsid w:val="00B46770"/>
    <w:rsid w:val="00B86612"/>
    <w:rsid w:val="00BB3447"/>
    <w:rsid w:val="00BD6E75"/>
    <w:rsid w:val="00C0184A"/>
    <w:rsid w:val="00C03FED"/>
    <w:rsid w:val="00C217B3"/>
    <w:rsid w:val="00C4037A"/>
    <w:rsid w:val="00C41722"/>
    <w:rsid w:val="00C50A70"/>
    <w:rsid w:val="00C51335"/>
    <w:rsid w:val="00CC6D88"/>
    <w:rsid w:val="00CD7883"/>
    <w:rsid w:val="00CF7400"/>
    <w:rsid w:val="00D02040"/>
    <w:rsid w:val="00D20C1C"/>
    <w:rsid w:val="00D47CCF"/>
    <w:rsid w:val="00D8305F"/>
    <w:rsid w:val="00D87041"/>
    <w:rsid w:val="00D92363"/>
    <w:rsid w:val="00DB53A7"/>
    <w:rsid w:val="00DE371B"/>
    <w:rsid w:val="00E04C44"/>
    <w:rsid w:val="00E1403E"/>
    <w:rsid w:val="00E14560"/>
    <w:rsid w:val="00E22EC3"/>
    <w:rsid w:val="00E35CBA"/>
    <w:rsid w:val="00E44DB5"/>
    <w:rsid w:val="00EE486A"/>
    <w:rsid w:val="00EF6155"/>
    <w:rsid w:val="00F04E71"/>
    <w:rsid w:val="00F242AC"/>
    <w:rsid w:val="00F87C3C"/>
    <w:rsid w:val="00FA7D8E"/>
    <w:rsid w:val="00FD3E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A3BBF"/>
  <w15:chartTrackingRefBased/>
  <w15:docId w15:val="{AE50CC34-F19A-477A-98F9-C08D25C8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47F0"/>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247F0"/>
    <w:pPr>
      <w:ind w:left="720"/>
      <w:contextualSpacing/>
    </w:pPr>
  </w:style>
  <w:style w:type="table" w:customStyle="1" w:styleId="Reatabula1">
    <w:name w:val="Režģa tabula1"/>
    <w:basedOn w:val="Parastatabula"/>
    <w:uiPriority w:val="59"/>
    <w:rsid w:val="007247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47F0"/>
    <w:rPr>
      <w:color w:val="0000FF"/>
      <w:u w:val="single"/>
    </w:rPr>
  </w:style>
  <w:style w:type="paragraph" w:styleId="Galvene">
    <w:name w:val="header"/>
    <w:basedOn w:val="Parasts"/>
    <w:link w:val="GalveneRakstz"/>
    <w:uiPriority w:val="99"/>
    <w:semiHidden/>
    <w:unhideWhenUsed/>
    <w:rsid w:val="007247F0"/>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7247F0"/>
    <w:rPr>
      <w:rFonts w:ascii="Calibri" w:eastAsia="Calibri" w:hAnsi="Calibri" w:cs="Times New Roman"/>
    </w:rPr>
  </w:style>
  <w:style w:type="paragraph" w:styleId="Kjene">
    <w:name w:val="footer"/>
    <w:basedOn w:val="Parasts"/>
    <w:link w:val="KjeneRakstz"/>
    <w:uiPriority w:val="99"/>
    <w:unhideWhenUsed/>
    <w:rsid w:val="007247F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247F0"/>
    <w:rPr>
      <w:rFonts w:ascii="Calibri" w:eastAsia="Calibri" w:hAnsi="Calibri" w:cs="Times New Roman"/>
    </w:rPr>
  </w:style>
  <w:style w:type="table" w:styleId="Reatabula">
    <w:name w:val="Table Grid"/>
    <w:basedOn w:val="Parastatabula"/>
    <w:uiPriority w:val="39"/>
    <w:rsid w:val="00724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4C73B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C73B8"/>
    <w:rPr>
      <w:rFonts w:ascii="Calibri" w:eastAsia="Calibri" w:hAnsi="Calibri" w:cs="Times New Roman"/>
      <w:sz w:val="20"/>
      <w:szCs w:val="20"/>
    </w:rPr>
  </w:style>
  <w:style w:type="character" w:styleId="Vresatsauce">
    <w:name w:val="footnote reference"/>
    <w:basedOn w:val="Noklusjumarindkopasfonts"/>
    <w:uiPriority w:val="99"/>
    <w:semiHidden/>
    <w:unhideWhenUsed/>
    <w:rsid w:val="004C73B8"/>
    <w:rPr>
      <w:vertAlign w:val="superscript"/>
    </w:rPr>
  </w:style>
  <w:style w:type="character" w:styleId="Neatrisintapieminana">
    <w:name w:val="Unresolved Mention"/>
    <w:basedOn w:val="Noklusjumarindkopasfonts"/>
    <w:uiPriority w:val="99"/>
    <w:semiHidden/>
    <w:unhideWhenUsed/>
    <w:rsid w:val="009833D0"/>
    <w:rPr>
      <w:color w:val="605E5C"/>
      <w:shd w:val="clear" w:color="auto" w:fill="E1DFDD"/>
    </w:rPr>
  </w:style>
  <w:style w:type="character" w:styleId="Izclums">
    <w:name w:val="Emphasis"/>
    <w:uiPriority w:val="20"/>
    <w:qFormat/>
    <w:rsid w:val="00152300"/>
    <w:rPr>
      <w:i/>
      <w:iCs/>
    </w:rPr>
  </w:style>
  <w:style w:type="paragraph" w:styleId="Pamatteksts">
    <w:name w:val="Body Text"/>
    <w:basedOn w:val="Parasts"/>
    <w:link w:val="PamattekstsRakstz"/>
    <w:uiPriority w:val="1"/>
    <w:qFormat/>
    <w:rsid w:val="00C51335"/>
    <w:pPr>
      <w:widowControl w:val="0"/>
      <w:autoSpaceDE w:val="0"/>
      <w:autoSpaceDN w:val="0"/>
      <w:spacing w:after="0" w:line="240" w:lineRule="auto"/>
    </w:pPr>
    <w:rPr>
      <w:rFonts w:ascii="Times New Roman" w:eastAsia="Times New Roman" w:hAnsi="Times New Roman"/>
      <w:sz w:val="24"/>
      <w:szCs w:val="24"/>
    </w:rPr>
  </w:style>
  <w:style w:type="character" w:customStyle="1" w:styleId="PamattekstsRakstz">
    <w:name w:val="Pamatteksts Rakstz."/>
    <w:basedOn w:val="Noklusjumarindkopasfonts"/>
    <w:link w:val="Pamatteksts"/>
    <w:uiPriority w:val="1"/>
    <w:rsid w:val="00C51335"/>
    <w:rPr>
      <w:rFonts w:ascii="Times New Roman" w:eastAsia="Times New Roman" w:hAnsi="Times New Roman" w:cs="Times New Roman"/>
      <w:sz w:val="24"/>
      <w:szCs w:val="24"/>
    </w:rPr>
  </w:style>
  <w:style w:type="paragraph" w:styleId="Nosaukums">
    <w:name w:val="Title"/>
    <w:basedOn w:val="Parasts"/>
    <w:link w:val="NosaukumsRakstz"/>
    <w:uiPriority w:val="10"/>
    <w:qFormat/>
    <w:rsid w:val="00C51335"/>
    <w:pPr>
      <w:widowControl w:val="0"/>
      <w:autoSpaceDE w:val="0"/>
      <w:autoSpaceDN w:val="0"/>
      <w:spacing w:after="0" w:line="240" w:lineRule="auto"/>
      <w:ind w:right="178"/>
      <w:jc w:val="center"/>
    </w:pPr>
    <w:rPr>
      <w:rFonts w:ascii="Times New Roman" w:eastAsia="Times New Roman" w:hAnsi="Times New Roman"/>
      <w:b/>
      <w:bCs/>
      <w:sz w:val="28"/>
      <w:szCs w:val="28"/>
    </w:rPr>
  </w:style>
  <w:style w:type="character" w:customStyle="1" w:styleId="NosaukumsRakstz">
    <w:name w:val="Nosaukums Rakstz."/>
    <w:basedOn w:val="Noklusjumarindkopasfonts"/>
    <w:link w:val="Nosaukums"/>
    <w:uiPriority w:val="10"/>
    <w:rsid w:val="00C51335"/>
    <w:rPr>
      <w:rFonts w:ascii="Times New Roman" w:eastAsia="Times New Roman" w:hAnsi="Times New Roman" w:cs="Times New Roman"/>
      <w:b/>
      <w:bCs/>
      <w:sz w:val="28"/>
      <w:szCs w:val="28"/>
    </w:rPr>
  </w:style>
  <w:style w:type="paragraph" w:customStyle="1" w:styleId="TableParagraph">
    <w:name w:val="Table Paragraph"/>
    <w:basedOn w:val="Parasts"/>
    <w:uiPriority w:val="1"/>
    <w:qFormat/>
    <w:rsid w:val="00463F19"/>
    <w:pPr>
      <w:widowControl w:val="0"/>
      <w:autoSpaceDE w:val="0"/>
      <w:autoSpaceDN w:val="0"/>
      <w:spacing w:after="0" w:line="240" w:lineRule="auto"/>
      <w:ind w:left="107"/>
    </w:pPr>
    <w:rPr>
      <w:rFonts w:ascii="Times New Roman" w:eastAsia="Times New Roman" w:hAnsi="Times New Roman"/>
    </w:rPr>
  </w:style>
  <w:style w:type="character" w:styleId="Komentraatsauce">
    <w:name w:val="annotation reference"/>
    <w:basedOn w:val="Noklusjumarindkopasfonts"/>
    <w:uiPriority w:val="99"/>
    <w:semiHidden/>
    <w:unhideWhenUsed/>
    <w:rsid w:val="00F242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8056">
      <w:bodyDiv w:val="1"/>
      <w:marLeft w:val="0"/>
      <w:marRight w:val="0"/>
      <w:marTop w:val="0"/>
      <w:marBottom w:val="0"/>
      <w:divBdr>
        <w:top w:val="none" w:sz="0" w:space="0" w:color="auto"/>
        <w:left w:val="none" w:sz="0" w:space="0" w:color="auto"/>
        <w:bottom w:val="none" w:sz="0" w:space="0" w:color="auto"/>
        <w:right w:val="none" w:sz="0" w:space="0" w:color="auto"/>
      </w:divBdr>
    </w:div>
    <w:div w:id="667171953">
      <w:bodyDiv w:val="1"/>
      <w:marLeft w:val="0"/>
      <w:marRight w:val="0"/>
      <w:marTop w:val="0"/>
      <w:marBottom w:val="0"/>
      <w:divBdr>
        <w:top w:val="none" w:sz="0" w:space="0" w:color="auto"/>
        <w:left w:val="none" w:sz="0" w:space="0" w:color="auto"/>
        <w:bottom w:val="none" w:sz="0" w:space="0" w:color="auto"/>
        <w:right w:val="none" w:sz="0" w:space="0" w:color="auto"/>
      </w:divBdr>
    </w:div>
    <w:div w:id="799610926">
      <w:bodyDiv w:val="1"/>
      <w:marLeft w:val="0"/>
      <w:marRight w:val="0"/>
      <w:marTop w:val="0"/>
      <w:marBottom w:val="0"/>
      <w:divBdr>
        <w:top w:val="none" w:sz="0" w:space="0" w:color="auto"/>
        <w:left w:val="none" w:sz="0" w:space="0" w:color="auto"/>
        <w:bottom w:val="none" w:sz="0" w:space="0" w:color="auto"/>
        <w:right w:val="none" w:sz="0" w:space="0" w:color="auto"/>
      </w:divBdr>
      <w:divsChild>
        <w:div w:id="1042635356">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388264617">
              <w:marLeft w:val="0"/>
              <w:marRight w:val="0"/>
              <w:marTop w:val="0"/>
              <w:marBottom w:val="0"/>
              <w:divBdr>
                <w:top w:val="none" w:sz="0" w:space="0" w:color="auto"/>
                <w:left w:val="none" w:sz="0" w:space="0" w:color="auto"/>
                <w:bottom w:val="none" w:sz="0" w:space="0" w:color="auto"/>
                <w:right w:val="none" w:sz="0" w:space="0" w:color="auto"/>
              </w:divBdr>
              <w:divsChild>
                <w:div w:id="15346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3160">
      <w:bodyDiv w:val="1"/>
      <w:marLeft w:val="0"/>
      <w:marRight w:val="0"/>
      <w:marTop w:val="0"/>
      <w:marBottom w:val="0"/>
      <w:divBdr>
        <w:top w:val="none" w:sz="0" w:space="0" w:color="auto"/>
        <w:left w:val="none" w:sz="0" w:space="0" w:color="auto"/>
        <w:bottom w:val="none" w:sz="0" w:space="0" w:color="auto"/>
        <w:right w:val="none" w:sz="0" w:space="0" w:color="auto"/>
      </w:divBdr>
      <w:divsChild>
        <w:div w:id="403644865">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662925141">
              <w:marLeft w:val="0"/>
              <w:marRight w:val="0"/>
              <w:marTop w:val="0"/>
              <w:marBottom w:val="0"/>
              <w:divBdr>
                <w:top w:val="none" w:sz="0" w:space="0" w:color="auto"/>
                <w:left w:val="none" w:sz="0" w:space="0" w:color="auto"/>
                <w:bottom w:val="none" w:sz="0" w:space="0" w:color="auto"/>
                <w:right w:val="none" w:sz="0" w:space="0" w:color="auto"/>
              </w:divBdr>
              <w:divsChild>
                <w:div w:id="1231230997">
                  <w:marLeft w:val="0"/>
                  <w:marRight w:val="0"/>
                  <w:marTop w:val="0"/>
                  <w:marBottom w:val="0"/>
                  <w:divBdr>
                    <w:top w:val="none" w:sz="0" w:space="0" w:color="auto"/>
                    <w:left w:val="none" w:sz="0" w:space="0" w:color="auto"/>
                    <w:bottom w:val="none" w:sz="0" w:space="0" w:color="auto"/>
                    <w:right w:val="none" w:sz="0" w:space="0" w:color="auto"/>
                  </w:divBdr>
                  <w:divsChild>
                    <w:div w:id="17414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lp.lv" TargetMode="External"/><Relationship Id="rId13" Type="http://schemas.openxmlformats.org/officeDocument/2006/relationships/hyperlink" Target="https://www.lad.gov.lv/lv/media/7995/download?attach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d.gov.lv/lv/media/7995/download?attach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d.gov.lv/lv/pieteiksanas-termini-uz-pasakumu-elfla-2023-202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zlp.lv/projektu-iesniedzejiem/1-karta/" TargetMode="External"/><Relationship Id="rId4" Type="http://schemas.openxmlformats.org/officeDocument/2006/relationships/settings" Target="settings.xml"/><Relationship Id="rId9" Type="http://schemas.openxmlformats.org/officeDocument/2006/relationships/hyperlink" Target="https://zlp.l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zm.gov.lv/lv/media/12057/download?attachment" TargetMode="External"/><Relationship Id="rId1" Type="http://schemas.openxmlformats.org/officeDocument/2006/relationships/hyperlink" Target="https://likumi.lv/ta/id/346333-valsts-un-eiropas-savienibas-atbalsta-pieskirsanas-kartiba-eiropas-lauksaimniecibas-fonda-lauku-attistibai-intervence-darbib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A0D0B-41A2-48B9-BFBA-61E65C12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4039</Words>
  <Characters>2303</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Ziemeļlatgales Partnerība</cp:lastModifiedBy>
  <cp:revision>9</cp:revision>
  <cp:lastPrinted>2024-06-12T08:30:00Z</cp:lastPrinted>
  <dcterms:created xsi:type="dcterms:W3CDTF">2024-06-12T08:23:00Z</dcterms:created>
  <dcterms:modified xsi:type="dcterms:W3CDTF">2024-06-20T06:54:00Z</dcterms:modified>
</cp:coreProperties>
</file>